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513FE5" w14:textId="52D84847" w:rsidR="003642DE" w:rsidRPr="003642DE" w:rsidRDefault="003642DE" w:rsidP="003642DE">
      <w:pPr>
        <w:spacing w:after="120" w:line="276" w:lineRule="auto"/>
        <w:rPr>
          <w:rFonts w:cstheme="minorHAnsi"/>
          <w:b/>
          <w:noProof/>
        </w:rPr>
      </w:pPr>
      <w:bookmarkStart w:id="0" w:name="_GoBack"/>
      <w:bookmarkEnd w:id="0"/>
      <w:r w:rsidRPr="003642DE">
        <w:rPr>
          <w:rFonts w:cstheme="minorHAnsi"/>
          <w:b/>
          <w:noProof/>
        </w:rPr>
        <w:t>Annex Q: Protected Areas within the Project Landscapes and Proposed New Protected Areas</w:t>
      </w:r>
    </w:p>
    <w:p w14:paraId="409517CE" w14:textId="77777777" w:rsidR="00ED35A8" w:rsidRPr="008862CA" w:rsidRDefault="00ED35A8" w:rsidP="007068C7">
      <w:pPr>
        <w:spacing w:line="276" w:lineRule="auto"/>
        <w:jc w:val="both"/>
        <w:rPr>
          <w:rFonts w:cstheme="minorHAnsi"/>
          <w:sz w:val="20"/>
          <w:szCs w:val="20"/>
          <w:lang w:val="en-GB"/>
        </w:rPr>
      </w:pPr>
    </w:p>
    <w:sdt>
      <w:sdtPr>
        <w:rPr>
          <w:rFonts w:asciiTheme="minorHAnsi" w:eastAsiaTheme="minorEastAsia" w:hAnsiTheme="minorHAnsi" w:cstheme="minorBidi"/>
          <w:color w:val="auto"/>
          <w:sz w:val="20"/>
          <w:szCs w:val="20"/>
          <w:lang w:eastAsia="ja-JP"/>
        </w:rPr>
        <w:id w:val="-1704240146"/>
        <w:docPartObj>
          <w:docPartGallery w:val="Table of Contents"/>
          <w:docPartUnique/>
        </w:docPartObj>
      </w:sdtPr>
      <w:sdtEndPr>
        <w:rPr>
          <w:b/>
          <w:bCs/>
          <w:noProof/>
        </w:rPr>
      </w:sdtEndPr>
      <w:sdtContent>
        <w:p w14:paraId="3887F263" w14:textId="650EA4DB" w:rsidR="00CE2DDD" w:rsidRPr="008862CA" w:rsidRDefault="008862CA">
          <w:pPr>
            <w:pStyle w:val="TOCHeading"/>
            <w:rPr>
              <w:rFonts w:asciiTheme="minorHAnsi" w:hAnsiTheme="minorHAnsi"/>
              <w:b/>
              <w:sz w:val="24"/>
              <w:szCs w:val="24"/>
            </w:rPr>
          </w:pPr>
          <w:r w:rsidRPr="008862CA">
            <w:rPr>
              <w:rFonts w:asciiTheme="minorHAnsi" w:hAnsiTheme="minorHAnsi"/>
              <w:b/>
              <w:sz w:val="24"/>
              <w:szCs w:val="24"/>
            </w:rPr>
            <w:t>CONTENTS</w:t>
          </w:r>
        </w:p>
        <w:p w14:paraId="60448BB8" w14:textId="71F821A9" w:rsidR="00361DD7" w:rsidRDefault="00ED35A8">
          <w:pPr>
            <w:pStyle w:val="TOC2"/>
            <w:tabs>
              <w:tab w:val="right" w:leader="dot" w:pos="9376"/>
            </w:tabs>
            <w:rPr>
              <w:rFonts w:asciiTheme="minorHAnsi" w:eastAsiaTheme="minorEastAsia" w:hAnsiTheme="minorHAnsi" w:cstheme="minorBidi"/>
              <w:noProof/>
              <w:lang w:val="en-US"/>
            </w:rPr>
          </w:pPr>
          <w:r w:rsidRPr="008862CA">
            <w:rPr>
              <w:rFonts w:asciiTheme="minorHAnsi" w:hAnsiTheme="minorHAnsi"/>
              <w:sz w:val="20"/>
              <w:szCs w:val="20"/>
            </w:rPr>
            <w:fldChar w:fldCharType="begin"/>
          </w:r>
          <w:r w:rsidRPr="008862CA">
            <w:rPr>
              <w:rFonts w:asciiTheme="minorHAnsi" w:hAnsiTheme="minorHAnsi"/>
              <w:sz w:val="20"/>
              <w:szCs w:val="20"/>
            </w:rPr>
            <w:instrText xml:space="preserve"> TOC \o "1-5" \h \z \u </w:instrText>
          </w:r>
          <w:r w:rsidRPr="008862CA">
            <w:rPr>
              <w:rFonts w:asciiTheme="minorHAnsi" w:hAnsiTheme="minorHAnsi"/>
              <w:sz w:val="20"/>
              <w:szCs w:val="20"/>
            </w:rPr>
            <w:fldChar w:fldCharType="separate"/>
          </w:r>
          <w:hyperlink w:anchor="_Toc535800093" w:history="1">
            <w:r w:rsidR="00361DD7" w:rsidRPr="00B32458">
              <w:rPr>
                <w:rStyle w:val="Hyperlink"/>
                <w:noProof/>
              </w:rPr>
              <w:t>Existing Protected Area Network within the Managing Together Project Landscape</w:t>
            </w:r>
            <w:r w:rsidR="00361DD7">
              <w:rPr>
                <w:noProof/>
                <w:webHidden/>
              </w:rPr>
              <w:tab/>
            </w:r>
            <w:r w:rsidR="00361DD7">
              <w:rPr>
                <w:noProof/>
                <w:webHidden/>
              </w:rPr>
              <w:fldChar w:fldCharType="begin"/>
            </w:r>
            <w:r w:rsidR="00361DD7">
              <w:rPr>
                <w:noProof/>
                <w:webHidden/>
              </w:rPr>
              <w:instrText xml:space="preserve"> PAGEREF _Toc535800093 \h </w:instrText>
            </w:r>
            <w:r w:rsidR="00361DD7">
              <w:rPr>
                <w:noProof/>
                <w:webHidden/>
              </w:rPr>
            </w:r>
            <w:r w:rsidR="00361DD7">
              <w:rPr>
                <w:noProof/>
                <w:webHidden/>
              </w:rPr>
              <w:fldChar w:fldCharType="separate"/>
            </w:r>
            <w:r w:rsidR="00AF7CDC">
              <w:rPr>
                <w:noProof/>
                <w:webHidden/>
              </w:rPr>
              <w:t>2</w:t>
            </w:r>
            <w:r w:rsidR="00361DD7">
              <w:rPr>
                <w:noProof/>
                <w:webHidden/>
              </w:rPr>
              <w:fldChar w:fldCharType="end"/>
            </w:r>
          </w:hyperlink>
        </w:p>
        <w:p w14:paraId="40B10EAD" w14:textId="06F69DF8" w:rsidR="00361DD7" w:rsidRDefault="00F33A31">
          <w:pPr>
            <w:pStyle w:val="TOC3"/>
            <w:tabs>
              <w:tab w:val="right" w:leader="dot" w:pos="9376"/>
            </w:tabs>
            <w:rPr>
              <w:rFonts w:asciiTheme="minorHAnsi" w:eastAsiaTheme="minorEastAsia" w:hAnsiTheme="minorHAnsi" w:cstheme="minorBidi"/>
              <w:noProof/>
              <w:lang w:val="en-US"/>
            </w:rPr>
          </w:pPr>
          <w:hyperlink w:anchor="_Toc535800094" w:history="1">
            <w:r w:rsidR="00361DD7" w:rsidRPr="00B32458">
              <w:rPr>
                <w:rStyle w:val="Hyperlink"/>
                <w:noProof/>
              </w:rPr>
              <w:t>Types of protected areas and their jurisdiction</w:t>
            </w:r>
            <w:r w:rsidR="00361DD7">
              <w:rPr>
                <w:noProof/>
                <w:webHidden/>
              </w:rPr>
              <w:tab/>
            </w:r>
            <w:r w:rsidR="00361DD7">
              <w:rPr>
                <w:noProof/>
                <w:webHidden/>
              </w:rPr>
              <w:fldChar w:fldCharType="begin"/>
            </w:r>
            <w:r w:rsidR="00361DD7">
              <w:rPr>
                <w:noProof/>
                <w:webHidden/>
              </w:rPr>
              <w:instrText xml:space="preserve"> PAGEREF _Toc535800094 \h </w:instrText>
            </w:r>
            <w:r w:rsidR="00361DD7">
              <w:rPr>
                <w:noProof/>
                <w:webHidden/>
              </w:rPr>
            </w:r>
            <w:r w:rsidR="00361DD7">
              <w:rPr>
                <w:noProof/>
                <w:webHidden/>
              </w:rPr>
              <w:fldChar w:fldCharType="separate"/>
            </w:r>
            <w:r w:rsidR="00AF7CDC">
              <w:rPr>
                <w:noProof/>
                <w:webHidden/>
              </w:rPr>
              <w:t>2</w:t>
            </w:r>
            <w:r w:rsidR="00361DD7">
              <w:rPr>
                <w:noProof/>
                <w:webHidden/>
              </w:rPr>
              <w:fldChar w:fldCharType="end"/>
            </w:r>
          </w:hyperlink>
        </w:p>
        <w:p w14:paraId="638CCDD9" w14:textId="602C84EC" w:rsidR="00361DD7" w:rsidRDefault="00F33A31">
          <w:pPr>
            <w:pStyle w:val="TOC3"/>
            <w:tabs>
              <w:tab w:val="right" w:leader="dot" w:pos="9376"/>
            </w:tabs>
            <w:rPr>
              <w:rFonts w:asciiTheme="minorHAnsi" w:eastAsiaTheme="minorEastAsia" w:hAnsiTheme="minorHAnsi" w:cstheme="minorBidi"/>
              <w:noProof/>
              <w:lang w:val="en-US"/>
            </w:rPr>
          </w:pPr>
          <w:hyperlink w:anchor="_Toc535800095" w:history="1">
            <w:r w:rsidR="00361DD7" w:rsidRPr="00B32458">
              <w:rPr>
                <w:rStyle w:val="Hyperlink"/>
                <w:noProof/>
              </w:rPr>
              <w:t>Protected Area Coverage within the landscape/seascape</w:t>
            </w:r>
            <w:r w:rsidR="00361DD7">
              <w:rPr>
                <w:noProof/>
                <w:webHidden/>
              </w:rPr>
              <w:tab/>
            </w:r>
            <w:r w:rsidR="00361DD7">
              <w:rPr>
                <w:noProof/>
                <w:webHidden/>
              </w:rPr>
              <w:fldChar w:fldCharType="begin"/>
            </w:r>
            <w:r w:rsidR="00361DD7">
              <w:rPr>
                <w:noProof/>
                <w:webHidden/>
              </w:rPr>
              <w:instrText xml:space="preserve"> PAGEREF _Toc535800095 \h </w:instrText>
            </w:r>
            <w:r w:rsidR="00361DD7">
              <w:rPr>
                <w:noProof/>
                <w:webHidden/>
              </w:rPr>
            </w:r>
            <w:r w:rsidR="00361DD7">
              <w:rPr>
                <w:noProof/>
                <w:webHidden/>
              </w:rPr>
              <w:fldChar w:fldCharType="separate"/>
            </w:r>
            <w:r w:rsidR="00AF7CDC">
              <w:rPr>
                <w:noProof/>
                <w:webHidden/>
              </w:rPr>
              <w:t>6</w:t>
            </w:r>
            <w:r w:rsidR="00361DD7">
              <w:rPr>
                <w:noProof/>
                <w:webHidden/>
              </w:rPr>
              <w:fldChar w:fldCharType="end"/>
            </w:r>
          </w:hyperlink>
        </w:p>
        <w:p w14:paraId="2BC1F738" w14:textId="26F4462D" w:rsidR="00361DD7" w:rsidRDefault="00F33A31">
          <w:pPr>
            <w:pStyle w:val="TOC5"/>
            <w:tabs>
              <w:tab w:val="right" w:leader="dot" w:pos="9376"/>
            </w:tabs>
            <w:rPr>
              <w:noProof/>
              <w:lang w:val="en-US" w:eastAsia="en-US"/>
            </w:rPr>
          </w:pPr>
          <w:hyperlink w:anchor="_Toc535800096" w:history="1">
            <w:r w:rsidR="00361DD7" w:rsidRPr="00B32458">
              <w:rPr>
                <w:rStyle w:val="Hyperlink"/>
                <w:noProof/>
              </w:rPr>
              <w:t>Protected areas under the management of the Forest Department</w:t>
            </w:r>
            <w:r w:rsidR="00361DD7">
              <w:rPr>
                <w:noProof/>
                <w:webHidden/>
              </w:rPr>
              <w:tab/>
            </w:r>
            <w:r w:rsidR="00361DD7">
              <w:rPr>
                <w:noProof/>
                <w:webHidden/>
              </w:rPr>
              <w:fldChar w:fldCharType="begin"/>
            </w:r>
            <w:r w:rsidR="00361DD7">
              <w:rPr>
                <w:noProof/>
                <w:webHidden/>
              </w:rPr>
              <w:instrText xml:space="preserve"> PAGEREF _Toc535800096 \h </w:instrText>
            </w:r>
            <w:r w:rsidR="00361DD7">
              <w:rPr>
                <w:noProof/>
                <w:webHidden/>
              </w:rPr>
            </w:r>
            <w:r w:rsidR="00361DD7">
              <w:rPr>
                <w:noProof/>
                <w:webHidden/>
              </w:rPr>
              <w:fldChar w:fldCharType="separate"/>
            </w:r>
            <w:r w:rsidR="00AF7CDC">
              <w:rPr>
                <w:noProof/>
                <w:webHidden/>
              </w:rPr>
              <w:t>6</w:t>
            </w:r>
            <w:r w:rsidR="00361DD7">
              <w:rPr>
                <w:noProof/>
                <w:webHidden/>
              </w:rPr>
              <w:fldChar w:fldCharType="end"/>
            </w:r>
          </w:hyperlink>
        </w:p>
        <w:p w14:paraId="4B35DCB6" w14:textId="52321938" w:rsidR="00361DD7" w:rsidRDefault="00F33A31">
          <w:pPr>
            <w:pStyle w:val="TOC5"/>
            <w:tabs>
              <w:tab w:val="right" w:leader="dot" w:pos="9376"/>
            </w:tabs>
            <w:rPr>
              <w:noProof/>
              <w:lang w:val="en-US" w:eastAsia="en-US"/>
            </w:rPr>
          </w:pPr>
          <w:hyperlink w:anchor="_Toc535800097" w:history="1">
            <w:r w:rsidR="00361DD7" w:rsidRPr="00B32458">
              <w:rPr>
                <w:rStyle w:val="Hyperlink"/>
                <w:noProof/>
              </w:rPr>
              <w:t>Protected areas under the management of the Department of Wildlife Conservation</w:t>
            </w:r>
            <w:r w:rsidR="00361DD7">
              <w:rPr>
                <w:noProof/>
                <w:webHidden/>
              </w:rPr>
              <w:tab/>
            </w:r>
            <w:r w:rsidR="00361DD7">
              <w:rPr>
                <w:noProof/>
                <w:webHidden/>
              </w:rPr>
              <w:fldChar w:fldCharType="begin"/>
            </w:r>
            <w:r w:rsidR="00361DD7">
              <w:rPr>
                <w:noProof/>
                <w:webHidden/>
              </w:rPr>
              <w:instrText xml:space="preserve"> PAGEREF _Toc535800097 \h </w:instrText>
            </w:r>
            <w:r w:rsidR="00361DD7">
              <w:rPr>
                <w:noProof/>
                <w:webHidden/>
              </w:rPr>
            </w:r>
            <w:r w:rsidR="00361DD7">
              <w:rPr>
                <w:noProof/>
                <w:webHidden/>
              </w:rPr>
              <w:fldChar w:fldCharType="separate"/>
            </w:r>
            <w:r w:rsidR="00AF7CDC">
              <w:rPr>
                <w:noProof/>
                <w:webHidden/>
              </w:rPr>
              <w:t>6</w:t>
            </w:r>
            <w:r w:rsidR="00361DD7">
              <w:rPr>
                <w:noProof/>
                <w:webHidden/>
              </w:rPr>
              <w:fldChar w:fldCharType="end"/>
            </w:r>
          </w:hyperlink>
        </w:p>
        <w:p w14:paraId="6C6102E3" w14:textId="3FAA9BB4" w:rsidR="00361DD7" w:rsidRDefault="00F33A31">
          <w:pPr>
            <w:pStyle w:val="TOC5"/>
            <w:tabs>
              <w:tab w:val="right" w:leader="dot" w:pos="9376"/>
            </w:tabs>
            <w:rPr>
              <w:noProof/>
              <w:lang w:val="en-US" w:eastAsia="en-US"/>
            </w:rPr>
          </w:pPr>
          <w:hyperlink w:anchor="_Toc535800098" w:history="1">
            <w:r w:rsidR="00361DD7" w:rsidRPr="00B32458">
              <w:rPr>
                <w:rStyle w:val="Hyperlink"/>
                <w:noProof/>
              </w:rPr>
              <w:t>Other PAs within the project landscape</w:t>
            </w:r>
            <w:r w:rsidR="00361DD7">
              <w:rPr>
                <w:noProof/>
                <w:webHidden/>
              </w:rPr>
              <w:tab/>
            </w:r>
            <w:r w:rsidR="00361DD7">
              <w:rPr>
                <w:noProof/>
                <w:webHidden/>
              </w:rPr>
              <w:fldChar w:fldCharType="begin"/>
            </w:r>
            <w:r w:rsidR="00361DD7">
              <w:rPr>
                <w:noProof/>
                <w:webHidden/>
              </w:rPr>
              <w:instrText xml:space="preserve"> PAGEREF _Toc535800098 \h </w:instrText>
            </w:r>
            <w:r w:rsidR="00361DD7">
              <w:rPr>
                <w:noProof/>
                <w:webHidden/>
              </w:rPr>
            </w:r>
            <w:r w:rsidR="00361DD7">
              <w:rPr>
                <w:noProof/>
                <w:webHidden/>
              </w:rPr>
              <w:fldChar w:fldCharType="separate"/>
            </w:r>
            <w:r w:rsidR="00AF7CDC">
              <w:rPr>
                <w:noProof/>
                <w:webHidden/>
              </w:rPr>
              <w:t>6</w:t>
            </w:r>
            <w:r w:rsidR="00361DD7">
              <w:rPr>
                <w:noProof/>
                <w:webHidden/>
              </w:rPr>
              <w:fldChar w:fldCharType="end"/>
            </w:r>
          </w:hyperlink>
        </w:p>
        <w:p w14:paraId="60B8B753" w14:textId="0434EA2B" w:rsidR="00361DD7" w:rsidRDefault="00F33A31">
          <w:pPr>
            <w:pStyle w:val="TOC3"/>
            <w:tabs>
              <w:tab w:val="right" w:leader="dot" w:pos="9376"/>
            </w:tabs>
            <w:rPr>
              <w:rFonts w:asciiTheme="minorHAnsi" w:eastAsiaTheme="minorEastAsia" w:hAnsiTheme="minorHAnsi" w:cstheme="minorBidi"/>
              <w:noProof/>
              <w:lang w:val="en-US"/>
            </w:rPr>
          </w:pPr>
          <w:hyperlink w:anchor="_Toc535800099" w:history="1">
            <w:r w:rsidR="00361DD7" w:rsidRPr="00B32458">
              <w:rPr>
                <w:rStyle w:val="Hyperlink"/>
                <w:noProof/>
              </w:rPr>
              <w:t>Protected Area Coverage within the Trial Landscape 1</w:t>
            </w:r>
            <w:r w:rsidR="00361DD7">
              <w:rPr>
                <w:noProof/>
                <w:webHidden/>
              </w:rPr>
              <w:tab/>
            </w:r>
            <w:r w:rsidR="00361DD7">
              <w:rPr>
                <w:noProof/>
                <w:webHidden/>
              </w:rPr>
              <w:fldChar w:fldCharType="begin"/>
            </w:r>
            <w:r w:rsidR="00361DD7">
              <w:rPr>
                <w:noProof/>
                <w:webHidden/>
              </w:rPr>
              <w:instrText xml:space="preserve"> PAGEREF _Toc535800099 \h </w:instrText>
            </w:r>
            <w:r w:rsidR="00361DD7">
              <w:rPr>
                <w:noProof/>
                <w:webHidden/>
              </w:rPr>
            </w:r>
            <w:r w:rsidR="00361DD7">
              <w:rPr>
                <w:noProof/>
                <w:webHidden/>
              </w:rPr>
              <w:fldChar w:fldCharType="separate"/>
            </w:r>
            <w:r w:rsidR="00AF7CDC">
              <w:rPr>
                <w:noProof/>
                <w:webHidden/>
              </w:rPr>
              <w:t>7</w:t>
            </w:r>
            <w:r w:rsidR="00361DD7">
              <w:rPr>
                <w:noProof/>
                <w:webHidden/>
              </w:rPr>
              <w:fldChar w:fldCharType="end"/>
            </w:r>
          </w:hyperlink>
        </w:p>
        <w:p w14:paraId="295DC48B" w14:textId="7D082179" w:rsidR="00361DD7" w:rsidRDefault="00F33A31">
          <w:pPr>
            <w:pStyle w:val="TOC3"/>
            <w:tabs>
              <w:tab w:val="right" w:leader="dot" w:pos="9376"/>
            </w:tabs>
            <w:rPr>
              <w:rFonts w:asciiTheme="minorHAnsi" w:eastAsiaTheme="minorEastAsia" w:hAnsiTheme="minorHAnsi" w:cstheme="minorBidi"/>
              <w:noProof/>
              <w:lang w:val="en-US"/>
            </w:rPr>
          </w:pPr>
          <w:hyperlink w:anchor="_Toc535800100" w:history="1">
            <w:r w:rsidR="00361DD7" w:rsidRPr="00B32458">
              <w:rPr>
                <w:rStyle w:val="Hyperlink"/>
                <w:noProof/>
              </w:rPr>
              <w:t>Protected Area Coverage within the Trial Landscape 2</w:t>
            </w:r>
            <w:r w:rsidR="00361DD7">
              <w:rPr>
                <w:noProof/>
                <w:webHidden/>
              </w:rPr>
              <w:tab/>
            </w:r>
            <w:r w:rsidR="00361DD7">
              <w:rPr>
                <w:noProof/>
                <w:webHidden/>
              </w:rPr>
              <w:fldChar w:fldCharType="begin"/>
            </w:r>
            <w:r w:rsidR="00361DD7">
              <w:rPr>
                <w:noProof/>
                <w:webHidden/>
              </w:rPr>
              <w:instrText xml:space="preserve"> PAGEREF _Toc535800100 \h </w:instrText>
            </w:r>
            <w:r w:rsidR="00361DD7">
              <w:rPr>
                <w:noProof/>
                <w:webHidden/>
              </w:rPr>
            </w:r>
            <w:r w:rsidR="00361DD7">
              <w:rPr>
                <w:noProof/>
                <w:webHidden/>
              </w:rPr>
              <w:fldChar w:fldCharType="separate"/>
            </w:r>
            <w:r w:rsidR="00AF7CDC">
              <w:rPr>
                <w:noProof/>
                <w:webHidden/>
              </w:rPr>
              <w:t>8</w:t>
            </w:r>
            <w:r w:rsidR="00361DD7">
              <w:rPr>
                <w:noProof/>
                <w:webHidden/>
              </w:rPr>
              <w:fldChar w:fldCharType="end"/>
            </w:r>
          </w:hyperlink>
        </w:p>
        <w:p w14:paraId="0D49D6BA" w14:textId="698E7539" w:rsidR="00361DD7" w:rsidRDefault="00F33A31">
          <w:pPr>
            <w:pStyle w:val="TOC3"/>
            <w:tabs>
              <w:tab w:val="right" w:leader="dot" w:pos="9376"/>
            </w:tabs>
            <w:rPr>
              <w:rFonts w:asciiTheme="minorHAnsi" w:eastAsiaTheme="minorEastAsia" w:hAnsiTheme="minorHAnsi" w:cstheme="minorBidi"/>
              <w:noProof/>
              <w:lang w:val="en-US"/>
            </w:rPr>
          </w:pPr>
          <w:hyperlink w:anchor="_Toc535800101" w:history="1">
            <w:r w:rsidR="00361DD7" w:rsidRPr="00B32458">
              <w:rPr>
                <w:rStyle w:val="Hyperlink"/>
                <w:noProof/>
              </w:rPr>
              <w:t>Protected Area Coverage within the Trial Landscape 3</w:t>
            </w:r>
            <w:r w:rsidR="00361DD7">
              <w:rPr>
                <w:noProof/>
                <w:webHidden/>
              </w:rPr>
              <w:tab/>
            </w:r>
            <w:r w:rsidR="00361DD7">
              <w:rPr>
                <w:noProof/>
                <w:webHidden/>
              </w:rPr>
              <w:fldChar w:fldCharType="begin"/>
            </w:r>
            <w:r w:rsidR="00361DD7">
              <w:rPr>
                <w:noProof/>
                <w:webHidden/>
              </w:rPr>
              <w:instrText xml:space="preserve"> PAGEREF _Toc535800101 \h </w:instrText>
            </w:r>
            <w:r w:rsidR="00361DD7">
              <w:rPr>
                <w:noProof/>
                <w:webHidden/>
              </w:rPr>
            </w:r>
            <w:r w:rsidR="00361DD7">
              <w:rPr>
                <w:noProof/>
                <w:webHidden/>
              </w:rPr>
              <w:fldChar w:fldCharType="separate"/>
            </w:r>
            <w:r w:rsidR="00AF7CDC">
              <w:rPr>
                <w:noProof/>
                <w:webHidden/>
              </w:rPr>
              <w:t>8</w:t>
            </w:r>
            <w:r w:rsidR="00361DD7">
              <w:rPr>
                <w:noProof/>
                <w:webHidden/>
              </w:rPr>
              <w:fldChar w:fldCharType="end"/>
            </w:r>
          </w:hyperlink>
        </w:p>
        <w:p w14:paraId="64BF42F5" w14:textId="3BF92574" w:rsidR="00361DD7" w:rsidRDefault="00F33A31">
          <w:pPr>
            <w:pStyle w:val="TOC3"/>
            <w:tabs>
              <w:tab w:val="right" w:leader="dot" w:pos="9376"/>
            </w:tabs>
            <w:rPr>
              <w:rFonts w:asciiTheme="minorHAnsi" w:eastAsiaTheme="minorEastAsia" w:hAnsiTheme="minorHAnsi" w:cstheme="minorBidi"/>
              <w:noProof/>
              <w:lang w:val="en-US"/>
            </w:rPr>
          </w:pPr>
          <w:hyperlink w:anchor="_Toc535800102" w:history="1">
            <w:r w:rsidR="00361DD7" w:rsidRPr="00B32458">
              <w:rPr>
                <w:rStyle w:val="Hyperlink"/>
                <w:noProof/>
              </w:rPr>
              <w:t>Proposed and potentially new protected areas and elephant corridors</w:t>
            </w:r>
            <w:r w:rsidR="00361DD7">
              <w:rPr>
                <w:noProof/>
                <w:webHidden/>
              </w:rPr>
              <w:tab/>
            </w:r>
            <w:r w:rsidR="00361DD7">
              <w:rPr>
                <w:noProof/>
                <w:webHidden/>
              </w:rPr>
              <w:fldChar w:fldCharType="begin"/>
            </w:r>
            <w:r w:rsidR="00361DD7">
              <w:rPr>
                <w:noProof/>
                <w:webHidden/>
              </w:rPr>
              <w:instrText xml:space="preserve"> PAGEREF _Toc535800102 \h </w:instrText>
            </w:r>
            <w:r w:rsidR="00361DD7">
              <w:rPr>
                <w:noProof/>
                <w:webHidden/>
              </w:rPr>
            </w:r>
            <w:r w:rsidR="00361DD7">
              <w:rPr>
                <w:noProof/>
                <w:webHidden/>
              </w:rPr>
              <w:fldChar w:fldCharType="separate"/>
            </w:r>
            <w:r w:rsidR="00AF7CDC">
              <w:rPr>
                <w:noProof/>
                <w:webHidden/>
              </w:rPr>
              <w:t>10</w:t>
            </w:r>
            <w:r w:rsidR="00361DD7">
              <w:rPr>
                <w:noProof/>
                <w:webHidden/>
              </w:rPr>
              <w:fldChar w:fldCharType="end"/>
            </w:r>
          </w:hyperlink>
        </w:p>
        <w:p w14:paraId="1878A359" w14:textId="601EAEC7" w:rsidR="00361DD7" w:rsidRDefault="00F33A31">
          <w:pPr>
            <w:pStyle w:val="TOC5"/>
            <w:tabs>
              <w:tab w:val="right" w:leader="dot" w:pos="9376"/>
            </w:tabs>
            <w:rPr>
              <w:noProof/>
              <w:lang w:val="en-US" w:eastAsia="en-US"/>
            </w:rPr>
          </w:pPr>
          <w:hyperlink w:anchor="_Toc535800103" w:history="1">
            <w:r w:rsidR="00361DD7" w:rsidRPr="00B32458">
              <w:rPr>
                <w:rStyle w:val="Hyperlink"/>
                <w:noProof/>
              </w:rPr>
              <w:t>Potentially new PAs and areas to be augmented to the existing PAs</w:t>
            </w:r>
            <w:r w:rsidR="00361DD7">
              <w:rPr>
                <w:noProof/>
                <w:webHidden/>
              </w:rPr>
              <w:tab/>
            </w:r>
            <w:r w:rsidR="00361DD7">
              <w:rPr>
                <w:noProof/>
                <w:webHidden/>
              </w:rPr>
              <w:fldChar w:fldCharType="begin"/>
            </w:r>
            <w:r w:rsidR="00361DD7">
              <w:rPr>
                <w:noProof/>
                <w:webHidden/>
              </w:rPr>
              <w:instrText xml:space="preserve"> PAGEREF _Toc535800103 \h </w:instrText>
            </w:r>
            <w:r w:rsidR="00361DD7">
              <w:rPr>
                <w:noProof/>
                <w:webHidden/>
              </w:rPr>
            </w:r>
            <w:r w:rsidR="00361DD7">
              <w:rPr>
                <w:noProof/>
                <w:webHidden/>
              </w:rPr>
              <w:fldChar w:fldCharType="separate"/>
            </w:r>
            <w:r w:rsidR="00AF7CDC">
              <w:rPr>
                <w:noProof/>
                <w:webHidden/>
              </w:rPr>
              <w:t>10</w:t>
            </w:r>
            <w:r w:rsidR="00361DD7">
              <w:rPr>
                <w:noProof/>
                <w:webHidden/>
              </w:rPr>
              <w:fldChar w:fldCharType="end"/>
            </w:r>
          </w:hyperlink>
        </w:p>
        <w:p w14:paraId="671F47D9" w14:textId="1423E7C1" w:rsidR="00361DD7" w:rsidRDefault="00F33A31">
          <w:pPr>
            <w:pStyle w:val="TOC5"/>
            <w:tabs>
              <w:tab w:val="right" w:leader="dot" w:pos="9376"/>
            </w:tabs>
            <w:rPr>
              <w:noProof/>
              <w:lang w:val="en-US" w:eastAsia="en-US"/>
            </w:rPr>
          </w:pPr>
          <w:hyperlink w:anchor="_Toc535800104" w:history="1">
            <w:r w:rsidR="00361DD7" w:rsidRPr="00B32458">
              <w:rPr>
                <w:rStyle w:val="Hyperlink"/>
                <w:noProof/>
              </w:rPr>
              <w:t>Proposed Elephant Corridores</w:t>
            </w:r>
            <w:r w:rsidR="00361DD7">
              <w:rPr>
                <w:noProof/>
                <w:webHidden/>
              </w:rPr>
              <w:tab/>
            </w:r>
            <w:r w:rsidR="00361DD7">
              <w:rPr>
                <w:noProof/>
                <w:webHidden/>
              </w:rPr>
              <w:fldChar w:fldCharType="begin"/>
            </w:r>
            <w:r w:rsidR="00361DD7">
              <w:rPr>
                <w:noProof/>
                <w:webHidden/>
              </w:rPr>
              <w:instrText xml:space="preserve"> PAGEREF _Toc535800104 \h </w:instrText>
            </w:r>
            <w:r w:rsidR="00361DD7">
              <w:rPr>
                <w:noProof/>
                <w:webHidden/>
              </w:rPr>
            </w:r>
            <w:r w:rsidR="00361DD7">
              <w:rPr>
                <w:noProof/>
                <w:webHidden/>
              </w:rPr>
              <w:fldChar w:fldCharType="separate"/>
            </w:r>
            <w:r w:rsidR="00AF7CDC">
              <w:rPr>
                <w:noProof/>
                <w:webHidden/>
              </w:rPr>
              <w:t>11</w:t>
            </w:r>
            <w:r w:rsidR="00361DD7">
              <w:rPr>
                <w:noProof/>
                <w:webHidden/>
              </w:rPr>
              <w:fldChar w:fldCharType="end"/>
            </w:r>
          </w:hyperlink>
        </w:p>
        <w:p w14:paraId="36144AB7" w14:textId="407E9A53" w:rsidR="00361DD7" w:rsidRDefault="00F33A31">
          <w:pPr>
            <w:pStyle w:val="TOC5"/>
            <w:tabs>
              <w:tab w:val="right" w:leader="dot" w:pos="9376"/>
            </w:tabs>
            <w:rPr>
              <w:noProof/>
              <w:lang w:val="en-US" w:eastAsia="en-US"/>
            </w:rPr>
          </w:pPr>
          <w:hyperlink w:anchor="_Toc535800105" w:history="1">
            <w:r w:rsidR="00361DD7" w:rsidRPr="00B32458">
              <w:rPr>
                <w:rStyle w:val="Hyperlink"/>
                <w:noProof/>
              </w:rPr>
              <w:t>Overall plan for elephant corridors in the northern region of Sri Lanka</w:t>
            </w:r>
            <w:r w:rsidR="00361DD7">
              <w:rPr>
                <w:noProof/>
                <w:webHidden/>
              </w:rPr>
              <w:tab/>
            </w:r>
            <w:r w:rsidR="00361DD7">
              <w:rPr>
                <w:noProof/>
                <w:webHidden/>
              </w:rPr>
              <w:fldChar w:fldCharType="begin"/>
            </w:r>
            <w:r w:rsidR="00361DD7">
              <w:rPr>
                <w:noProof/>
                <w:webHidden/>
              </w:rPr>
              <w:instrText xml:space="preserve"> PAGEREF _Toc535800105 \h </w:instrText>
            </w:r>
            <w:r w:rsidR="00361DD7">
              <w:rPr>
                <w:noProof/>
                <w:webHidden/>
              </w:rPr>
            </w:r>
            <w:r w:rsidR="00361DD7">
              <w:rPr>
                <w:noProof/>
                <w:webHidden/>
              </w:rPr>
              <w:fldChar w:fldCharType="separate"/>
            </w:r>
            <w:r w:rsidR="00AF7CDC">
              <w:rPr>
                <w:noProof/>
                <w:webHidden/>
              </w:rPr>
              <w:t>12</w:t>
            </w:r>
            <w:r w:rsidR="00361DD7">
              <w:rPr>
                <w:noProof/>
                <w:webHidden/>
              </w:rPr>
              <w:fldChar w:fldCharType="end"/>
            </w:r>
          </w:hyperlink>
        </w:p>
        <w:p w14:paraId="43832420" w14:textId="53F3395E" w:rsidR="00361DD7" w:rsidRDefault="00F33A31">
          <w:pPr>
            <w:pStyle w:val="TOC5"/>
            <w:tabs>
              <w:tab w:val="right" w:leader="dot" w:pos="9376"/>
            </w:tabs>
            <w:rPr>
              <w:noProof/>
              <w:lang w:val="en-US" w:eastAsia="en-US"/>
            </w:rPr>
          </w:pPr>
          <w:hyperlink w:anchor="_Toc535800106" w:history="1">
            <w:r w:rsidR="00361DD7" w:rsidRPr="00B32458">
              <w:rPr>
                <w:rStyle w:val="Hyperlink"/>
                <w:noProof/>
              </w:rPr>
              <w:t>Dugong and Seagrass Conservation Areas</w:t>
            </w:r>
            <w:r w:rsidR="00361DD7">
              <w:rPr>
                <w:noProof/>
                <w:webHidden/>
              </w:rPr>
              <w:tab/>
            </w:r>
            <w:r w:rsidR="00361DD7">
              <w:rPr>
                <w:noProof/>
                <w:webHidden/>
              </w:rPr>
              <w:fldChar w:fldCharType="begin"/>
            </w:r>
            <w:r w:rsidR="00361DD7">
              <w:rPr>
                <w:noProof/>
                <w:webHidden/>
              </w:rPr>
              <w:instrText xml:space="preserve"> PAGEREF _Toc535800106 \h </w:instrText>
            </w:r>
            <w:r w:rsidR="00361DD7">
              <w:rPr>
                <w:noProof/>
                <w:webHidden/>
              </w:rPr>
            </w:r>
            <w:r w:rsidR="00361DD7">
              <w:rPr>
                <w:noProof/>
                <w:webHidden/>
              </w:rPr>
              <w:fldChar w:fldCharType="separate"/>
            </w:r>
            <w:r w:rsidR="00AF7CDC">
              <w:rPr>
                <w:noProof/>
                <w:webHidden/>
              </w:rPr>
              <w:t>14</w:t>
            </w:r>
            <w:r w:rsidR="00361DD7">
              <w:rPr>
                <w:noProof/>
                <w:webHidden/>
              </w:rPr>
              <w:fldChar w:fldCharType="end"/>
            </w:r>
          </w:hyperlink>
        </w:p>
        <w:p w14:paraId="190DAAB5" w14:textId="34ECB579" w:rsidR="00361DD7" w:rsidRDefault="00F33A31">
          <w:pPr>
            <w:pStyle w:val="TOC5"/>
            <w:tabs>
              <w:tab w:val="right" w:leader="dot" w:pos="9376"/>
            </w:tabs>
            <w:rPr>
              <w:noProof/>
              <w:lang w:val="en-US" w:eastAsia="en-US"/>
            </w:rPr>
          </w:pPr>
          <w:hyperlink w:anchor="_Toc535800107" w:history="1">
            <w:r w:rsidR="00361DD7" w:rsidRPr="00B32458">
              <w:rPr>
                <w:rStyle w:val="Hyperlink"/>
                <w:noProof/>
              </w:rPr>
              <w:t>Contribution of proposed PAs within the project landscape and designated Trial Landscapes</w:t>
            </w:r>
            <w:r w:rsidR="00361DD7">
              <w:rPr>
                <w:noProof/>
                <w:webHidden/>
              </w:rPr>
              <w:tab/>
            </w:r>
            <w:r w:rsidR="00361DD7">
              <w:rPr>
                <w:noProof/>
                <w:webHidden/>
              </w:rPr>
              <w:fldChar w:fldCharType="begin"/>
            </w:r>
            <w:r w:rsidR="00361DD7">
              <w:rPr>
                <w:noProof/>
                <w:webHidden/>
              </w:rPr>
              <w:instrText xml:space="preserve"> PAGEREF _Toc535800107 \h </w:instrText>
            </w:r>
            <w:r w:rsidR="00361DD7">
              <w:rPr>
                <w:noProof/>
                <w:webHidden/>
              </w:rPr>
            </w:r>
            <w:r w:rsidR="00361DD7">
              <w:rPr>
                <w:noProof/>
                <w:webHidden/>
              </w:rPr>
              <w:fldChar w:fldCharType="separate"/>
            </w:r>
            <w:r w:rsidR="00AF7CDC">
              <w:rPr>
                <w:noProof/>
                <w:webHidden/>
              </w:rPr>
              <w:t>14</w:t>
            </w:r>
            <w:r w:rsidR="00361DD7">
              <w:rPr>
                <w:noProof/>
                <w:webHidden/>
              </w:rPr>
              <w:fldChar w:fldCharType="end"/>
            </w:r>
          </w:hyperlink>
        </w:p>
        <w:p w14:paraId="3C5A9561" w14:textId="77FAB321" w:rsidR="00361DD7" w:rsidRDefault="00F33A31">
          <w:pPr>
            <w:pStyle w:val="TOC5"/>
            <w:tabs>
              <w:tab w:val="right" w:leader="dot" w:pos="9376"/>
            </w:tabs>
            <w:rPr>
              <w:noProof/>
              <w:lang w:val="en-US" w:eastAsia="en-US"/>
            </w:rPr>
          </w:pPr>
          <w:hyperlink w:anchor="_Toc535800108" w:history="1">
            <w:r w:rsidR="00361DD7" w:rsidRPr="00B32458">
              <w:rPr>
                <w:rStyle w:val="Hyperlink"/>
                <w:noProof/>
              </w:rPr>
              <w:t>Ecologically Sensitive Areas</w:t>
            </w:r>
            <w:r w:rsidR="00361DD7">
              <w:rPr>
                <w:noProof/>
                <w:webHidden/>
              </w:rPr>
              <w:tab/>
            </w:r>
            <w:r w:rsidR="00361DD7">
              <w:rPr>
                <w:noProof/>
                <w:webHidden/>
              </w:rPr>
              <w:fldChar w:fldCharType="begin"/>
            </w:r>
            <w:r w:rsidR="00361DD7">
              <w:rPr>
                <w:noProof/>
                <w:webHidden/>
              </w:rPr>
              <w:instrText xml:space="preserve"> PAGEREF _Toc535800108 \h </w:instrText>
            </w:r>
            <w:r w:rsidR="00361DD7">
              <w:rPr>
                <w:noProof/>
                <w:webHidden/>
              </w:rPr>
            </w:r>
            <w:r w:rsidR="00361DD7">
              <w:rPr>
                <w:noProof/>
                <w:webHidden/>
              </w:rPr>
              <w:fldChar w:fldCharType="separate"/>
            </w:r>
            <w:r w:rsidR="00AF7CDC">
              <w:rPr>
                <w:noProof/>
                <w:webHidden/>
              </w:rPr>
              <w:t>16</w:t>
            </w:r>
            <w:r w:rsidR="00361DD7">
              <w:rPr>
                <w:noProof/>
                <w:webHidden/>
              </w:rPr>
              <w:fldChar w:fldCharType="end"/>
            </w:r>
          </w:hyperlink>
        </w:p>
        <w:p w14:paraId="7A2189D8" w14:textId="67B6E076" w:rsidR="00361DD7" w:rsidRDefault="00F33A31">
          <w:pPr>
            <w:pStyle w:val="TOC5"/>
            <w:tabs>
              <w:tab w:val="right" w:leader="dot" w:pos="9376"/>
            </w:tabs>
            <w:rPr>
              <w:noProof/>
              <w:lang w:val="en-US" w:eastAsia="en-US"/>
            </w:rPr>
          </w:pPr>
          <w:hyperlink w:anchor="_Toc535800109" w:history="1">
            <w:r w:rsidR="00361DD7" w:rsidRPr="00B32458">
              <w:rPr>
                <w:rStyle w:val="Hyperlink"/>
                <w:noProof/>
              </w:rPr>
              <w:t>Existing Protected Area network management plans and their effectiveness</w:t>
            </w:r>
            <w:r w:rsidR="00361DD7">
              <w:rPr>
                <w:noProof/>
                <w:webHidden/>
              </w:rPr>
              <w:tab/>
            </w:r>
            <w:r w:rsidR="00361DD7">
              <w:rPr>
                <w:noProof/>
                <w:webHidden/>
              </w:rPr>
              <w:fldChar w:fldCharType="begin"/>
            </w:r>
            <w:r w:rsidR="00361DD7">
              <w:rPr>
                <w:noProof/>
                <w:webHidden/>
              </w:rPr>
              <w:instrText xml:space="preserve"> PAGEREF _Toc535800109 \h </w:instrText>
            </w:r>
            <w:r w:rsidR="00361DD7">
              <w:rPr>
                <w:noProof/>
                <w:webHidden/>
              </w:rPr>
            </w:r>
            <w:r w:rsidR="00361DD7">
              <w:rPr>
                <w:noProof/>
                <w:webHidden/>
              </w:rPr>
              <w:fldChar w:fldCharType="separate"/>
            </w:r>
            <w:r w:rsidR="00AF7CDC">
              <w:rPr>
                <w:noProof/>
                <w:webHidden/>
              </w:rPr>
              <w:t>16</w:t>
            </w:r>
            <w:r w:rsidR="00361DD7">
              <w:rPr>
                <w:noProof/>
                <w:webHidden/>
              </w:rPr>
              <w:fldChar w:fldCharType="end"/>
            </w:r>
          </w:hyperlink>
        </w:p>
        <w:p w14:paraId="73B21AFA" w14:textId="6DCE0939" w:rsidR="00361DD7" w:rsidRDefault="00F33A31">
          <w:pPr>
            <w:pStyle w:val="TOC2"/>
            <w:tabs>
              <w:tab w:val="right" w:leader="dot" w:pos="9376"/>
            </w:tabs>
            <w:rPr>
              <w:rFonts w:asciiTheme="minorHAnsi" w:eastAsiaTheme="minorEastAsia" w:hAnsiTheme="minorHAnsi" w:cstheme="minorBidi"/>
              <w:noProof/>
              <w:lang w:val="en-US"/>
            </w:rPr>
          </w:pPr>
          <w:hyperlink w:anchor="_Toc535800110" w:history="1">
            <w:r w:rsidR="00361DD7" w:rsidRPr="00B32458">
              <w:rPr>
                <w:rStyle w:val="Hyperlink"/>
                <w:noProof/>
              </w:rPr>
              <w:t>References</w:t>
            </w:r>
            <w:r w:rsidR="00361DD7">
              <w:rPr>
                <w:noProof/>
                <w:webHidden/>
              </w:rPr>
              <w:tab/>
            </w:r>
            <w:r w:rsidR="00361DD7">
              <w:rPr>
                <w:noProof/>
                <w:webHidden/>
              </w:rPr>
              <w:fldChar w:fldCharType="begin"/>
            </w:r>
            <w:r w:rsidR="00361DD7">
              <w:rPr>
                <w:noProof/>
                <w:webHidden/>
              </w:rPr>
              <w:instrText xml:space="preserve"> PAGEREF _Toc535800110 \h </w:instrText>
            </w:r>
            <w:r w:rsidR="00361DD7">
              <w:rPr>
                <w:noProof/>
                <w:webHidden/>
              </w:rPr>
            </w:r>
            <w:r w:rsidR="00361DD7">
              <w:rPr>
                <w:noProof/>
                <w:webHidden/>
              </w:rPr>
              <w:fldChar w:fldCharType="separate"/>
            </w:r>
            <w:r w:rsidR="00AF7CDC">
              <w:rPr>
                <w:noProof/>
                <w:webHidden/>
              </w:rPr>
              <w:t>16</w:t>
            </w:r>
            <w:r w:rsidR="00361DD7">
              <w:rPr>
                <w:noProof/>
                <w:webHidden/>
              </w:rPr>
              <w:fldChar w:fldCharType="end"/>
            </w:r>
          </w:hyperlink>
        </w:p>
        <w:p w14:paraId="526A9AB4" w14:textId="3AFB9309" w:rsidR="00CE2DDD" w:rsidRPr="008862CA" w:rsidRDefault="00ED35A8">
          <w:pPr>
            <w:rPr>
              <w:sz w:val="20"/>
              <w:szCs w:val="20"/>
            </w:rPr>
          </w:pPr>
          <w:r w:rsidRPr="008862CA">
            <w:rPr>
              <w:rFonts w:eastAsia="Calibri" w:cs="Arial"/>
              <w:sz w:val="20"/>
              <w:szCs w:val="20"/>
              <w:lang w:val="en-GB" w:eastAsia="en-US"/>
            </w:rPr>
            <w:fldChar w:fldCharType="end"/>
          </w:r>
        </w:p>
      </w:sdtContent>
    </w:sdt>
    <w:p w14:paraId="1D648B2A" w14:textId="77777777" w:rsidR="00AB2DCE" w:rsidRDefault="00AB2DCE" w:rsidP="007068C7">
      <w:pPr>
        <w:spacing w:line="276" w:lineRule="auto"/>
        <w:jc w:val="both"/>
        <w:rPr>
          <w:rFonts w:cstheme="minorHAnsi"/>
          <w:sz w:val="20"/>
          <w:szCs w:val="20"/>
        </w:rPr>
      </w:pPr>
    </w:p>
    <w:p w14:paraId="3C709588" w14:textId="77777777" w:rsidR="00801713" w:rsidRDefault="00801713" w:rsidP="007068C7">
      <w:pPr>
        <w:spacing w:line="276" w:lineRule="auto"/>
        <w:jc w:val="both"/>
        <w:rPr>
          <w:rFonts w:cstheme="minorHAnsi"/>
          <w:sz w:val="20"/>
          <w:szCs w:val="20"/>
        </w:rPr>
      </w:pPr>
    </w:p>
    <w:p w14:paraId="46256683" w14:textId="77777777" w:rsidR="00801713" w:rsidRDefault="00801713" w:rsidP="007068C7">
      <w:pPr>
        <w:spacing w:line="276" w:lineRule="auto"/>
        <w:jc w:val="both"/>
        <w:rPr>
          <w:rFonts w:cstheme="minorHAnsi"/>
          <w:sz w:val="20"/>
          <w:szCs w:val="20"/>
        </w:rPr>
      </w:pPr>
    </w:p>
    <w:p w14:paraId="23DA7CD8" w14:textId="77777777" w:rsidR="00801713" w:rsidRDefault="00801713" w:rsidP="007068C7">
      <w:pPr>
        <w:spacing w:line="276" w:lineRule="auto"/>
        <w:jc w:val="both"/>
        <w:rPr>
          <w:rFonts w:cstheme="minorHAnsi"/>
          <w:sz w:val="20"/>
          <w:szCs w:val="20"/>
        </w:rPr>
      </w:pPr>
    </w:p>
    <w:p w14:paraId="0FF4285D" w14:textId="77777777" w:rsidR="00801713" w:rsidRDefault="00801713" w:rsidP="007068C7">
      <w:pPr>
        <w:spacing w:line="276" w:lineRule="auto"/>
        <w:jc w:val="both"/>
        <w:rPr>
          <w:rFonts w:cstheme="minorHAnsi"/>
          <w:sz w:val="20"/>
          <w:szCs w:val="20"/>
        </w:rPr>
      </w:pPr>
    </w:p>
    <w:p w14:paraId="24BD2C9D" w14:textId="77777777" w:rsidR="00801713" w:rsidRDefault="00801713" w:rsidP="007068C7">
      <w:pPr>
        <w:spacing w:line="276" w:lineRule="auto"/>
        <w:jc w:val="both"/>
        <w:rPr>
          <w:rFonts w:cstheme="minorHAnsi"/>
          <w:sz w:val="20"/>
          <w:szCs w:val="20"/>
        </w:rPr>
      </w:pPr>
    </w:p>
    <w:p w14:paraId="086538B0" w14:textId="77777777" w:rsidR="00801713" w:rsidRDefault="00801713" w:rsidP="007068C7">
      <w:pPr>
        <w:spacing w:line="276" w:lineRule="auto"/>
        <w:jc w:val="both"/>
        <w:rPr>
          <w:rFonts w:cstheme="minorHAnsi"/>
          <w:sz w:val="20"/>
          <w:szCs w:val="20"/>
        </w:rPr>
      </w:pPr>
    </w:p>
    <w:p w14:paraId="2E3C6D83" w14:textId="77777777" w:rsidR="00801713" w:rsidRDefault="00801713" w:rsidP="007068C7">
      <w:pPr>
        <w:spacing w:line="276" w:lineRule="auto"/>
        <w:jc w:val="both"/>
        <w:rPr>
          <w:rFonts w:cstheme="minorHAnsi"/>
          <w:sz w:val="20"/>
          <w:szCs w:val="20"/>
        </w:rPr>
      </w:pPr>
    </w:p>
    <w:p w14:paraId="5F420F8F" w14:textId="77777777" w:rsidR="00801713" w:rsidRDefault="00801713" w:rsidP="007068C7">
      <w:pPr>
        <w:spacing w:line="276" w:lineRule="auto"/>
        <w:jc w:val="both"/>
        <w:rPr>
          <w:rFonts w:cstheme="minorHAnsi"/>
          <w:sz w:val="20"/>
          <w:szCs w:val="20"/>
        </w:rPr>
      </w:pPr>
    </w:p>
    <w:p w14:paraId="045BBA0B" w14:textId="77777777" w:rsidR="00801713" w:rsidRDefault="00801713" w:rsidP="007068C7">
      <w:pPr>
        <w:spacing w:line="276" w:lineRule="auto"/>
        <w:jc w:val="both"/>
        <w:rPr>
          <w:rFonts w:cstheme="minorHAnsi"/>
          <w:sz w:val="20"/>
          <w:szCs w:val="20"/>
        </w:rPr>
      </w:pPr>
    </w:p>
    <w:p w14:paraId="4DFCEA59" w14:textId="77777777" w:rsidR="00801713" w:rsidRDefault="00801713" w:rsidP="007068C7">
      <w:pPr>
        <w:spacing w:line="276" w:lineRule="auto"/>
        <w:jc w:val="both"/>
        <w:rPr>
          <w:rFonts w:cstheme="minorHAnsi"/>
          <w:sz w:val="20"/>
          <w:szCs w:val="20"/>
        </w:rPr>
      </w:pPr>
    </w:p>
    <w:p w14:paraId="7AB73491" w14:textId="77777777" w:rsidR="00801713" w:rsidRDefault="00801713" w:rsidP="007068C7">
      <w:pPr>
        <w:spacing w:line="276" w:lineRule="auto"/>
        <w:jc w:val="both"/>
        <w:rPr>
          <w:rFonts w:cstheme="minorHAnsi"/>
          <w:sz w:val="20"/>
          <w:szCs w:val="20"/>
        </w:rPr>
      </w:pPr>
    </w:p>
    <w:p w14:paraId="61688F84" w14:textId="77777777" w:rsidR="00801713" w:rsidRDefault="00801713" w:rsidP="007068C7">
      <w:pPr>
        <w:spacing w:line="276" w:lineRule="auto"/>
        <w:jc w:val="both"/>
        <w:rPr>
          <w:rFonts w:cstheme="minorHAnsi"/>
          <w:sz w:val="20"/>
          <w:szCs w:val="20"/>
        </w:rPr>
      </w:pPr>
    </w:p>
    <w:p w14:paraId="0356AA13" w14:textId="77777777" w:rsidR="00801713" w:rsidRDefault="00801713" w:rsidP="007068C7">
      <w:pPr>
        <w:spacing w:line="276" w:lineRule="auto"/>
        <w:jc w:val="both"/>
        <w:rPr>
          <w:rFonts w:cstheme="minorHAnsi"/>
          <w:sz w:val="20"/>
          <w:szCs w:val="20"/>
        </w:rPr>
      </w:pPr>
    </w:p>
    <w:p w14:paraId="2EC75CB1" w14:textId="77777777" w:rsidR="00801713" w:rsidRDefault="00801713" w:rsidP="007068C7">
      <w:pPr>
        <w:spacing w:line="276" w:lineRule="auto"/>
        <w:jc w:val="both"/>
        <w:rPr>
          <w:rFonts w:cstheme="minorHAnsi"/>
          <w:sz w:val="20"/>
          <w:szCs w:val="20"/>
        </w:rPr>
      </w:pPr>
    </w:p>
    <w:p w14:paraId="313BB836" w14:textId="77777777" w:rsidR="00801713" w:rsidRDefault="00801713" w:rsidP="007068C7">
      <w:pPr>
        <w:spacing w:line="276" w:lineRule="auto"/>
        <w:jc w:val="both"/>
        <w:rPr>
          <w:rFonts w:cstheme="minorHAnsi"/>
          <w:sz w:val="20"/>
          <w:szCs w:val="20"/>
        </w:rPr>
      </w:pPr>
    </w:p>
    <w:p w14:paraId="5B16B526" w14:textId="77777777" w:rsidR="00801713" w:rsidRDefault="00801713" w:rsidP="007068C7">
      <w:pPr>
        <w:spacing w:line="276" w:lineRule="auto"/>
        <w:jc w:val="both"/>
        <w:rPr>
          <w:rFonts w:cstheme="minorHAnsi"/>
          <w:sz w:val="20"/>
          <w:szCs w:val="20"/>
        </w:rPr>
      </w:pPr>
    </w:p>
    <w:p w14:paraId="0CEC9E51" w14:textId="77777777" w:rsidR="00B47782" w:rsidRPr="008E63A3" w:rsidRDefault="00B47782" w:rsidP="008E63A3">
      <w:pPr>
        <w:pStyle w:val="Heading2"/>
        <w:spacing w:line="360" w:lineRule="auto"/>
        <w:rPr>
          <w:noProof/>
          <w:color w:val="000000" w:themeColor="text1"/>
        </w:rPr>
      </w:pPr>
      <w:bookmarkStart w:id="1" w:name="_Toc535800093"/>
      <w:r w:rsidRPr="008E63A3">
        <w:rPr>
          <w:noProof/>
          <w:color w:val="000000" w:themeColor="text1"/>
        </w:rPr>
        <w:lastRenderedPageBreak/>
        <w:t>Existing Protected Area Network within the Managing Together Project Landscape</w:t>
      </w:r>
      <w:bookmarkEnd w:id="1"/>
    </w:p>
    <w:p w14:paraId="6C824750" w14:textId="77777777" w:rsidR="00B47782" w:rsidRPr="008E63A3" w:rsidRDefault="00B47782" w:rsidP="008E63A3">
      <w:pPr>
        <w:spacing w:after="120" w:line="360" w:lineRule="auto"/>
        <w:jc w:val="both"/>
        <w:rPr>
          <w:rFonts w:cstheme="minorHAnsi"/>
          <w:noProof/>
          <w:color w:val="000000" w:themeColor="text1"/>
          <w:sz w:val="20"/>
          <w:szCs w:val="20"/>
        </w:rPr>
      </w:pPr>
    </w:p>
    <w:p w14:paraId="5CF6C99D" w14:textId="77777777" w:rsidR="00B47782" w:rsidRPr="008E63A3" w:rsidRDefault="00B47782" w:rsidP="008E63A3">
      <w:pPr>
        <w:pStyle w:val="Heading3"/>
        <w:spacing w:line="360" w:lineRule="auto"/>
        <w:rPr>
          <w:noProof/>
          <w:color w:val="000000" w:themeColor="text1"/>
        </w:rPr>
      </w:pPr>
      <w:bookmarkStart w:id="2" w:name="_Toc535800094"/>
      <w:r w:rsidRPr="008E63A3">
        <w:rPr>
          <w:noProof/>
          <w:color w:val="000000" w:themeColor="text1"/>
        </w:rPr>
        <w:t>Types of protected areas and their jurisdiction</w:t>
      </w:r>
      <w:bookmarkEnd w:id="2"/>
    </w:p>
    <w:p w14:paraId="02A16820" w14:textId="279B6E52" w:rsidR="00B47782" w:rsidRPr="00165C00" w:rsidRDefault="00B47782" w:rsidP="008E63A3">
      <w:pPr>
        <w:spacing w:after="120" w:line="360" w:lineRule="auto"/>
        <w:jc w:val="both"/>
        <w:rPr>
          <w:rFonts w:cstheme="minorHAnsi"/>
          <w:noProof/>
          <w:sz w:val="20"/>
          <w:szCs w:val="20"/>
        </w:rPr>
      </w:pPr>
      <w:r w:rsidRPr="00D65C51">
        <w:rPr>
          <w:rFonts w:cstheme="minorHAnsi"/>
          <w:noProof/>
          <w:sz w:val="20"/>
          <w:szCs w:val="20"/>
        </w:rPr>
        <w:t xml:space="preserve">As explained under the section </w:t>
      </w:r>
      <w:r w:rsidR="00361DD7">
        <w:rPr>
          <w:rFonts w:cstheme="minorHAnsi"/>
          <w:noProof/>
          <w:sz w:val="20"/>
          <w:szCs w:val="20"/>
        </w:rPr>
        <w:t xml:space="preserve">on </w:t>
      </w:r>
      <w:r w:rsidRPr="00D65C51">
        <w:rPr>
          <w:rFonts w:cstheme="minorHAnsi"/>
          <w:noProof/>
          <w:sz w:val="20"/>
          <w:szCs w:val="20"/>
        </w:rPr>
        <w:t xml:space="preserve">National Context, main authorities of the Ptotceted Area (PA) netowrk of Sri Lanka, and hence the project landscape are the Department of Wilidlife Conservation (DWC) and the Forest Department (FD), respectively under the jurusdiction of the Fauna and Flora Protection Ordinance (FFPO) and the Forest Conservation Ordinace (FCO) </w:t>
      </w:r>
      <w:r w:rsidRPr="00D65C51">
        <w:rPr>
          <w:rFonts w:eastAsia="ArialMT" w:cstheme="minorHAnsi"/>
          <w:sz w:val="20"/>
          <w:szCs w:val="20"/>
        </w:rPr>
        <w:t>(</w:t>
      </w:r>
      <w:proofErr w:type="spellStart"/>
      <w:r w:rsidRPr="00D65C51">
        <w:rPr>
          <w:rFonts w:eastAsia="ArialMT" w:cstheme="minorHAnsi"/>
          <w:sz w:val="20"/>
          <w:szCs w:val="20"/>
        </w:rPr>
        <w:t>MoMD&amp;E</w:t>
      </w:r>
      <w:proofErr w:type="spellEnd"/>
      <w:r w:rsidRPr="00D65C51">
        <w:rPr>
          <w:rFonts w:eastAsia="ArialMT" w:cstheme="minorHAnsi"/>
          <w:sz w:val="20"/>
          <w:szCs w:val="20"/>
        </w:rPr>
        <w:t>, 2016)</w:t>
      </w:r>
      <w:r w:rsidRPr="00D65C51">
        <w:rPr>
          <w:rFonts w:cstheme="minorHAnsi"/>
          <w:noProof/>
          <w:sz w:val="20"/>
          <w:szCs w:val="20"/>
        </w:rPr>
        <w:t xml:space="preserve">. Additionally a single management area declaired under the </w:t>
      </w:r>
      <w:r w:rsidRPr="00D65C51">
        <w:rPr>
          <w:rFonts w:eastAsia="ArialMT" w:cstheme="minorHAnsi"/>
          <w:sz w:val="20"/>
          <w:szCs w:val="20"/>
        </w:rPr>
        <w:t xml:space="preserve">Fisheries and Aquatic Resources Act is relevant to the seascape, while Environmental Protected Areas (EPA) under the National Environmental Act are irrelevant to both the project landscape and the seascape. Four Important Bird Areas (out of 70 in Sri Lanka) are also situated within the project landscape but they are not managed/regulated under any jurisdiction. </w:t>
      </w:r>
      <w:r w:rsidRPr="00D65C51">
        <w:rPr>
          <w:rFonts w:cstheme="minorHAnsi"/>
          <w:noProof/>
          <w:sz w:val="20"/>
          <w:szCs w:val="20"/>
        </w:rPr>
        <w:t>The Table</w:t>
      </w:r>
      <w:r>
        <w:rPr>
          <w:rFonts w:cstheme="minorHAnsi"/>
          <w:noProof/>
          <w:sz w:val="20"/>
          <w:szCs w:val="20"/>
        </w:rPr>
        <w:t xml:space="preserve">. </w:t>
      </w:r>
      <w:r w:rsidR="00361DD7">
        <w:rPr>
          <w:rFonts w:cstheme="minorHAnsi"/>
          <w:noProof/>
          <w:sz w:val="20"/>
          <w:szCs w:val="20"/>
        </w:rPr>
        <w:t>1</w:t>
      </w:r>
      <w:r w:rsidRPr="00165C00">
        <w:rPr>
          <w:rFonts w:cstheme="minorHAnsi"/>
          <w:noProof/>
          <w:sz w:val="20"/>
          <w:szCs w:val="20"/>
        </w:rPr>
        <w:t xml:space="preserve"> </w:t>
      </w:r>
      <w:r>
        <w:rPr>
          <w:rFonts w:cstheme="minorHAnsi"/>
          <w:noProof/>
          <w:sz w:val="20"/>
          <w:szCs w:val="20"/>
        </w:rPr>
        <w:t xml:space="preserve">given below </w:t>
      </w:r>
      <w:r w:rsidRPr="00165C00">
        <w:rPr>
          <w:rFonts w:cstheme="minorHAnsi"/>
          <w:noProof/>
          <w:sz w:val="20"/>
          <w:szCs w:val="20"/>
        </w:rPr>
        <w:t>listst the Protected Area</w:t>
      </w:r>
      <w:r>
        <w:rPr>
          <w:rFonts w:cstheme="minorHAnsi"/>
          <w:noProof/>
          <w:sz w:val="20"/>
          <w:szCs w:val="20"/>
        </w:rPr>
        <w:t xml:space="preserve"> categorie</w:t>
      </w:r>
      <w:r w:rsidRPr="00165C00">
        <w:rPr>
          <w:rFonts w:cstheme="minorHAnsi"/>
          <w:noProof/>
          <w:sz w:val="20"/>
          <w:szCs w:val="20"/>
        </w:rPr>
        <w:t>s relevant to the project landscae as well as the seascape, with the level of protecetion in breif</w:t>
      </w:r>
      <w:r w:rsidR="008B2AE8">
        <w:rPr>
          <w:rFonts w:cstheme="minorHAnsi"/>
          <w:noProof/>
          <w:sz w:val="20"/>
          <w:szCs w:val="20"/>
        </w:rPr>
        <w:t xml:space="preserve">, while the Figure. </w:t>
      </w:r>
      <w:r w:rsidR="003642DE">
        <w:rPr>
          <w:rFonts w:cstheme="minorHAnsi"/>
          <w:noProof/>
          <w:sz w:val="20"/>
          <w:szCs w:val="20"/>
        </w:rPr>
        <w:t>1</w:t>
      </w:r>
      <w:r>
        <w:rPr>
          <w:rFonts w:cstheme="minorHAnsi"/>
          <w:noProof/>
          <w:sz w:val="20"/>
          <w:szCs w:val="20"/>
        </w:rPr>
        <w:t xml:space="preserve"> maps all the Proteceted Areas within the project landscape</w:t>
      </w:r>
      <w:r w:rsidRPr="00165C00">
        <w:rPr>
          <w:rFonts w:cstheme="minorHAnsi"/>
          <w:noProof/>
          <w:sz w:val="20"/>
          <w:szCs w:val="20"/>
        </w:rPr>
        <w:t>.</w:t>
      </w:r>
    </w:p>
    <w:p w14:paraId="0524502C" w14:textId="77777777"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 xml:space="preserve">In addititon to the above protected areas, the Forest Department also manages several production </w:t>
      </w:r>
      <w:r>
        <w:rPr>
          <w:rFonts w:cstheme="minorHAnsi"/>
          <w:noProof/>
          <w:sz w:val="20"/>
          <w:szCs w:val="20"/>
        </w:rPr>
        <w:t>forests within the project landscape</w:t>
      </w:r>
      <w:r w:rsidRPr="00165C00">
        <w:rPr>
          <w:rFonts w:cstheme="minorHAnsi"/>
          <w:noProof/>
          <w:sz w:val="20"/>
          <w:szCs w:val="20"/>
        </w:rPr>
        <w:t>, in order to cater the national timber demands, i.e. Forest Plantations, mainly comprised of monocultures o</w:t>
      </w:r>
      <w:r>
        <w:rPr>
          <w:rFonts w:cstheme="minorHAnsi"/>
          <w:noProof/>
          <w:sz w:val="20"/>
          <w:szCs w:val="20"/>
        </w:rPr>
        <w:t>f</w:t>
      </w:r>
      <w:r w:rsidRPr="00165C00">
        <w:rPr>
          <w:rFonts w:cstheme="minorHAnsi"/>
          <w:noProof/>
          <w:sz w:val="20"/>
          <w:szCs w:val="20"/>
        </w:rPr>
        <w:t xml:space="preserve"> Teak (</w:t>
      </w:r>
      <w:r w:rsidRPr="00165C00">
        <w:rPr>
          <w:rFonts w:cstheme="minorHAnsi"/>
          <w:i/>
          <w:noProof/>
          <w:sz w:val="20"/>
          <w:szCs w:val="20"/>
        </w:rPr>
        <w:t>Tectona grandis</w:t>
      </w:r>
      <w:r w:rsidRPr="00165C00">
        <w:rPr>
          <w:rFonts w:cstheme="minorHAnsi"/>
          <w:noProof/>
          <w:sz w:val="20"/>
          <w:szCs w:val="20"/>
        </w:rPr>
        <w:t>) withi</w:t>
      </w:r>
      <w:r>
        <w:rPr>
          <w:rFonts w:cstheme="minorHAnsi"/>
          <w:noProof/>
          <w:sz w:val="20"/>
          <w:szCs w:val="20"/>
        </w:rPr>
        <w:t>n</w:t>
      </w:r>
      <w:r w:rsidRPr="00165C00">
        <w:rPr>
          <w:rFonts w:cstheme="minorHAnsi"/>
          <w:noProof/>
          <w:sz w:val="20"/>
          <w:szCs w:val="20"/>
        </w:rPr>
        <w:t xml:space="preserve"> the project landscape.</w:t>
      </w:r>
    </w:p>
    <w:p w14:paraId="5D245278" w14:textId="77777777" w:rsidR="00B47782" w:rsidRPr="00165C00" w:rsidRDefault="00B47782" w:rsidP="008E63A3">
      <w:pPr>
        <w:spacing w:after="120" w:line="360" w:lineRule="auto"/>
        <w:jc w:val="both"/>
        <w:rPr>
          <w:rFonts w:cstheme="minorHAnsi"/>
          <w:noProof/>
          <w:sz w:val="20"/>
          <w:szCs w:val="20"/>
        </w:rPr>
      </w:pPr>
    </w:p>
    <w:p w14:paraId="557CB60D" w14:textId="703AC284" w:rsidR="00B47782" w:rsidRPr="00165C00" w:rsidRDefault="00B47782" w:rsidP="00B47782">
      <w:pPr>
        <w:spacing w:after="120" w:line="276" w:lineRule="auto"/>
        <w:jc w:val="both"/>
        <w:rPr>
          <w:rFonts w:cstheme="minorHAnsi"/>
          <w:b/>
          <w:noProof/>
          <w:sz w:val="20"/>
          <w:szCs w:val="20"/>
        </w:rPr>
      </w:pPr>
      <w:r w:rsidRPr="00165C00">
        <w:rPr>
          <w:rFonts w:cstheme="minorHAnsi"/>
          <w:b/>
          <w:noProof/>
          <w:sz w:val="20"/>
          <w:szCs w:val="20"/>
        </w:rPr>
        <w:t xml:space="preserve">Table </w:t>
      </w:r>
      <w:r w:rsidR="00361DD7">
        <w:rPr>
          <w:rFonts w:cstheme="minorHAnsi"/>
          <w:b/>
          <w:noProof/>
          <w:sz w:val="20"/>
          <w:szCs w:val="20"/>
        </w:rPr>
        <w:t>1</w:t>
      </w:r>
      <w:r w:rsidRPr="00165C00">
        <w:rPr>
          <w:rFonts w:cstheme="minorHAnsi"/>
          <w:b/>
          <w:noProof/>
          <w:sz w:val="20"/>
          <w:szCs w:val="20"/>
        </w:rPr>
        <w:t>. Protected areas within the ‘Managing Together</w:t>
      </w:r>
      <w:r>
        <w:rPr>
          <w:rFonts w:cstheme="minorHAnsi"/>
          <w:b/>
          <w:noProof/>
          <w:sz w:val="20"/>
          <w:szCs w:val="20"/>
        </w:rPr>
        <w:t>’ (‘MT’)</w:t>
      </w:r>
      <w:r w:rsidRPr="00165C00">
        <w:rPr>
          <w:rFonts w:cstheme="minorHAnsi"/>
          <w:b/>
          <w:noProof/>
          <w:sz w:val="20"/>
          <w:szCs w:val="20"/>
        </w:rPr>
        <w:t xml:space="preserve"> project landscape and the seascape together with their management details</w:t>
      </w:r>
    </w:p>
    <w:tbl>
      <w:tblPr>
        <w:tblStyle w:val="TableGrid"/>
        <w:tblW w:w="0" w:type="auto"/>
        <w:tblLayout w:type="fixed"/>
        <w:tblLook w:val="04A0" w:firstRow="1" w:lastRow="0" w:firstColumn="1" w:lastColumn="0" w:noHBand="0" w:noVBand="1"/>
      </w:tblPr>
      <w:tblGrid>
        <w:gridCol w:w="2335"/>
        <w:gridCol w:w="1440"/>
        <w:gridCol w:w="1440"/>
        <w:gridCol w:w="3801"/>
      </w:tblGrid>
      <w:tr w:rsidR="00B47782" w:rsidRPr="00165C00" w14:paraId="305CE763" w14:textId="77777777" w:rsidTr="00B47782">
        <w:tc>
          <w:tcPr>
            <w:tcW w:w="2335" w:type="dxa"/>
          </w:tcPr>
          <w:p w14:paraId="2C60F3EE" w14:textId="77777777" w:rsidR="00B47782" w:rsidRPr="008E63A3" w:rsidRDefault="00B47782" w:rsidP="00B47782">
            <w:pPr>
              <w:jc w:val="both"/>
              <w:rPr>
                <w:rFonts w:cstheme="minorHAnsi"/>
                <w:b/>
                <w:noProof/>
                <w:sz w:val="18"/>
                <w:szCs w:val="18"/>
              </w:rPr>
            </w:pPr>
            <w:r w:rsidRPr="008E63A3">
              <w:rPr>
                <w:rFonts w:cstheme="minorHAnsi"/>
                <w:b/>
                <w:noProof/>
                <w:sz w:val="18"/>
                <w:szCs w:val="18"/>
              </w:rPr>
              <w:t>Authority</w:t>
            </w:r>
          </w:p>
        </w:tc>
        <w:tc>
          <w:tcPr>
            <w:tcW w:w="1440" w:type="dxa"/>
          </w:tcPr>
          <w:p w14:paraId="1E7AB7D2" w14:textId="77777777" w:rsidR="00B47782" w:rsidRPr="008E63A3" w:rsidRDefault="00B47782" w:rsidP="00B47782">
            <w:pPr>
              <w:jc w:val="both"/>
              <w:rPr>
                <w:rFonts w:cstheme="minorHAnsi"/>
                <w:b/>
                <w:noProof/>
                <w:sz w:val="18"/>
                <w:szCs w:val="18"/>
              </w:rPr>
            </w:pPr>
            <w:r w:rsidRPr="008E63A3">
              <w:rPr>
                <w:rFonts w:cstheme="minorHAnsi"/>
                <w:b/>
                <w:noProof/>
                <w:sz w:val="18"/>
                <w:szCs w:val="18"/>
              </w:rPr>
              <w:t>Jurisdiction</w:t>
            </w:r>
          </w:p>
        </w:tc>
        <w:tc>
          <w:tcPr>
            <w:tcW w:w="1440" w:type="dxa"/>
          </w:tcPr>
          <w:p w14:paraId="64EABC44" w14:textId="77777777" w:rsidR="00B47782" w:rsidRPr="008E63A3" w:rsidRDefault="00B47782" w:rsidP="00B47782">
            <w:pPr>
              <w:jc w:val="both"/>
              <w:rPr>
                <w:rFonts w:cstheme="minorHAnsi"/>
                <w:b/>
                <w:noProof/>
                <w:sz w:val="18"/>
                <w:szCs w:val="18"/>
              </w:rPr>
            </w:pPr>
            <w:r w:rsidRPr="008E63A3">
              <w:rPr>
                <w:rFonts w:cstheme="minorHAnsi"/>
                <w:b/>
                <w:noProof/>
                <w:sz w:val="18"/>
                <w:szCs w:val="18"/>
              </w:rPr>
              <w:t>National PA Category</w:t>
            </w:r>
          </w:p>
        </w:tc>
        <w:tc>
          <w:tcPr>
            <w:tcW w:w="3801" w:type="dxa"/>
          </w:tcPr>
          <w:p w14:paraId="1C4579C3" w14:textId="77777777" w:rsidR="00B47782" w:rsidRPr="008E63A3" w:rsidRDefault="00B47782" w:rsidP="00B47782">
            <w:pPr>
              <w:jc w:val="both"/>
              <w:rPr>
                <w:rFonts w:cstheme="minorHAnsi"/>
                <w:b/>
                <w:noProof/>
                <w:sz w:val="18"/>
                <w:szCs w:val="18"/>
              </w:rPr>
            </w:pPr>
            <w:r w:rsidRPr="008E63A3">
              <w:rPr>
                <w:rFonts w:cstheme="minorHAnsi"/>
                <w:b/>
                <w:noProof/>
                <w:sz w:val="18"/>
                <w:szCs w:val="18"/>
              </w:rPr>
              <w:t>Level of Protection</w:t>
            </w:r>
          </w:p>
        </w:tc>
      </w:tr>
      <w:tr w:rsidR="00B47782" w:rsidRPr="00165C00" w14:paraId="53C8E811" w14:textId="77777777" w:rsidTr="00B47782">
        <w:tc>
          <w:tcPr>
            <w:tcW w:w="2335" w:type="dxa"/>
            <w:vMerge w:val="restart"/>
          </w:tcPr>
          <w:p w14:paraId="7725879F" w14:textId="77777777" w:rsidR="00B47782" w:rsidRPr="008E63A3" w:rsidRDefault="00B47782" w:rsidP="00B47782">
            <w:pPr>
              <w:jc w:val="both"/>
              <w:rPr>
                <w:rFonts w:cstheme="minorHAnsi"/>
                <w:noProof/>
                <w:sz w:val="18"/>
                <w:szCs w:val="18"/>
              </w:rPr>
            </w:pPr>
            <w:r w:rsidRPr="008E63A3">
              <w:rPr>
                <w:rFonts w:cstheme="minorHAnsi"/>
                <w:noProof/>
                <w:sz w:val="18"/>
                <w:szCs w:val="18"/>
              </w:rPr>
              <w:t xml:space="preserve">Department of Wilidlife Conservation </w:t>
            </w:r>
          </w:p>
        </w:tc>
        <w:tc>
          <w:tcPr>
            <w:tcW w:w="1440" w:type="dxa"/>
            <w:vMerge w:val="restart"/>
          </w:tcPr>
          <w:p w14:paraId="75D0C39D" w14:textId="77777777" w:rsidR="00B47782" w:rsidRPr="008E63A3" w:rsidRDefault="00B47782" w:rsidP="00B47782">
            <w:pPr>
              <w:jc w:val="both"/>
              <w:rPr>
                <w:rFonts w:cstheme="minorHAnsi"/>
                <w:noProof/>
                <w:sz w:val="18"/>
                <w:szCs w:val="18"/>
              </w:rPr>
            </w:pPr>
            <w:r w:rsidRPr="008E63A3">
              <w:rPr>
                <w:rFonts w:cstheme="minorHAnsi"/>
                <w:noProof/>
                <w:sz w:val="18"/>
                <w:szCs w:val="18"/>
              </w:rPr>
              <w:t xml:space="preserve">Fauna and Flora Protection Ordinance </w:t>
            </w:r>
          </w:p>
        </w:tc>
        <w:tc>
          <w:tcPr>
            <w:tcW w:w="1440" w:type="dxa"/>
          </w:tcPr>
          <w:p w14:paraId="64ED4AC1" w14:textId="77777777" w:rsidR="00B47782" w:rsidRPr="008E63A3" w:rsidRDefault="00B47782" w:rsidP="00B47782">
            <w:pPr>
              <w:jc w:val="both"/>
              <w:rPr>
                <w:rFonts w:cstheme="minorHAnsi"/>
                <w:noProof/>
                <w:sz w:val="18"/>
                <w:szCs w:val="18"/>
              </w:rPr>
            </w:pPr>
            <w:r w:rsidRPr="008E63A3">
              <w:rPr>
                <w:rFonts w:cstheme="minorHAnsi"/>
                <w:noProof/>
                <w:sz w:val="18"/>
                <w:szCs w:val="18"/>
              </w:rPr>
              <w:t>Strict Nature Reserve</w:t>
            </w:r>
          </w:p>
        </w:tc>
        <w:tc>
          <w:tcPr>
            <w:tcW w:w="3801" w:type="dxa"/>
          </w:tcPr>
          <w:p w14:paraId="7E59BD87" w14:textId="77777777" w:rsidR="00B47782" w:rsidRPr="008E63A3" w:rsidRDefault="00B47782" w:rsidP="00B47782">
            <w:pPr>
              <w:jc w:val="both"/>
              <w:rPr>
                <w:rFonts w:cstheme="minorHAnsi"/>
                <w:noProof/>
                <w:sz w:val="18"/>
                <w:szCs w:val="18"/>
              </w:rPr>
            </w:pPr>
            <w:r w:rsidRPr="008E63A3">
              <w:rPr>
                <w:rFonts w:cstheme="minorHAnsi"/>
                <w:noProof/>
                <w:sz w:val="18"/>
                <w:szCs w:val="18"/>
              </w:rPr>
              <w:t>Fully proteceted, no one can enter, state land</w:t>
            </w:r>
          </w:p>
        </w:tc>
      </w:tr>
      <w:tr w:rsidR="00B47782" w:rsidRPr="00165C00" w14:paraId="116B6A2B" w14:textId="77777777" w:rsidTr="00B47782">
        <w:tc>
          <w:tcPr>
            <w:tcW w:w="2335" w:type="dxa"/>
            <w:vMerge/>
          </w:tcPr>
          <w:p w14:paraId="5D7BB01C" w14:textId="77777777" w:rsidR="00B47782" w:rsidRPr="008E63A3" w:rsidRDefault="00B47782" w:rsidP="00B47782">
            <w:pPr>
              <w:jc w:val="both"/>
              <w:rPr>
                <w:rFonts w:cstheme="minorHAnsi"/>
                <w:noProof/>
                <w:sz w:val="18"/>
                <w:szCs w:val="18"/>
              </w:rPr>
            </w:pPr>
          </w:p>
        </w:tc>
        <w:tc>
          <w:tcPr>
            <w:tcW w:w="1440" w:type="dxa"/>
            <w:vMerge/>
          </w:tcPr>
          <w:p w14:paraId="6D201D80" w14:textId="77777777" w:rsidR="00B47782" w:rsidRPr="008E63A3" w:rsidRDefault="00B47782" w:rsidP="00B47782">
            <w:pPr>
              <w:jc w:val="both"/>
              <w:rPr>
                <w:rFonts w:cstheme="minorHAnsi"/>
                <w:noProof/>
                <w:sz w:val="18"/>
                <w:szCs w:val="18"/>
              </w:rPr>
            </w:pPr>
          </w:p>
        </w:tc>
        <w:tc>
          <w:tcPr>
            <w:tcW w:w="1440" w:type="dxa"/>
          </w:tcPr>
          <w:p w14:paraId="0418B6F5" w14:textId="77777777" w:rsidR="00B47782" w:rsidRPr="008E63A3" w:rsidRDefault="00B47782" w:rsidP="00B47782">
            <w:pPr>
              <w:jc w:val="both"/>
              <w:rPr>
                <w:rFonts w:cstheme="minorHAnsi"/>
                <w:noProof/>
                <w:sz w:val="18"/>
                <w:szCs w:val="18"/>
              </w:rPr>
            </w:pPr>
            <w:r w:rsidRPr="008E63A3">
              <w:rPr>
                <w:rFonts w:cstheme="minorHAnsi"/>
                <w:noProof/>
                <w:sz w:val="18"/>
                <w:szCs w:val="18"/>
              </w:rPr>
              <w:t>National Park</w:t>
            </w:r>
          </w:p>
        </w:tc>
        <w:tc>
          <w:tcPr>
            <w:tcW w:w="3801" w:type="dxa"/>
          </w:tcPr>
          <w:p w14:paraId="432F876E" w14:textId="77777777" w:rsidR="00B47782" w:rsidRPr="008E63A3" w:rsidRDefault="00B47782" w:rsidP="00B47782">
            <w:pPr>
              <w:jc w:val="both"/>
              <w:rPr>
                <w:rFonts w:cstheme="minorHAnsi"/>
                <w:noProof/>
                <w:sz w:val="18"/>
                <w:szCs w:val="18"/>
              </w:rPr>
            </w:pPr>
            <w:r w:rsidRPr="008E63A3">
              <w:rPr>
                <w:rFonts w:cstheme="minorHAnsi"/>
                <w:noProof/>
                <w:sz w:val="18"/>
                <w:szCs w:val="18"/>
              </w:rPr>
              <w:t>High level of  protecetion, tourism allowed, state land</w:t>
            </w:r>
          </w:p>
        </w:tc>
      </w:tr>
      <w:tr w:rsidR="00B47782" w:rsidRPr="00165C00" w14:paraId="0B1FCA19" w14:textId="77777777" w:rsidTr="00B47782">
        <w:tc>
          <w:tcPr>
            <w:tcW w:w="2335" w:type="dxa"/>
            <w:vMerge/>
          </w:tcPr>
          <w:p w14:paraId="60D4B9FA" w14:textId="77777777" w:rsidR="00B47782" w:rsidRPr="008E63A3" w:rsidRDefault="00B47782" w:rsidP="00B47782">
            <w:pPr>
              <w:jc w:val="both"/>
              <w:rPr>
                <w:rFonts w:cstheme="minorHAnsi"/>
                <w:noProof/>
                <w:sz w:val="18"/>
                <w:szCs w:val="18"/>
              </w:rPr>
            </w:pPr>
          </w:p>
        </w:tc>
        <w:tc>
          <w:tcPr>
            <w:tcW w:w="1440" w:type="dxa"/>
            <w:vMerge/>
          </w:tcPr>
          <w:p w14:paraId="5BEF9B2A" w14:textId="77777777" w:rsidR="00B47782" w:rsidRPr="008E63A3" w:rsidRDefault="00B47782" w:rsidP="00B47782">
            <w:pPr>
              <w:jc w:val="both"/>
              <w:rPr>
                <w:rFonts w:cstheme="minorHAnsi"/>
                <w:noProof/>
                <w:sz w:val="18"/>
                <w:szCs w:val="18"/>
              </w:rPr>
            </w:pPr>
          </w:p>
        </w:tc>
        <w:tc>
          <w:tcPr>
            <w:tcW w:w="1440" w:type="dxa"/>
          </w:tcPr>
          <w:p w14:paraId="122070F4" w14:textId="77777777" w:rsidR="00B47782" w:rsidRPr="008E63A3" w:rsidRDefault="00B47782" w:rsidP="00B47782">
            <w:pPr>
              <w:jc w:val="both"/>
              <w:rPr>
                <w:rFonts w:cstheme="minorHAnsi"/>
                <w:noProof/>
                <w:sz w:val="18"/>
                <w:szCs w:val="18"/>
              </w:rPr>
            </w:pPr>
            <w:r w:rsidRPr="008E63A3">
              <w:rPr>
                <w:rFonts w:cstheme="minorHAnsi"/>
                <w:noProof/>
                <w:sz w:val="18"/>
                <w:szCs w:val="18"/>
              </w:rPr>
              <w:t>Sanctuary</w:t>
            </w:r>
          </w:p>
        </w:tc>
        <w:tc>
          <w:tcPr>
            <w:tcW w:w="3801" w:type="dxa"/>
          </w:tcPr>
          <w:p w14:paraId="0199FA31" w14:textId="77777777" w:rsidR="00B47782" w:rsidRPr="008E63A3" w:rsidRDefault="00B47782" w:rsidP="00B47782">
            <w:pPr>
              <w:jc w:val="both"/>
              <w:rPr>
                <w:rFonts w:cstheme="minorHAnsi"/>
                <w:noProof/>
                <w:sz w:val="18"/>
                <w:szCs w:val="18"/>
              </w:rPr>
            </w:pPr>
            <w:r w:rsidRPr="008E63A3">
              <w:rPr>
                <w:rFonts w:cstheme="minorHAnsi"/>
                <w:noProof/>
                <w:sz w:val="18"/>
                <w:szCs w:val="18"/>
              </w:rPr>
              <w:t>Low level of  protecetion, management regulations, state and private land</w:t>
            </w:r>
          </w:p>
        </w:tc>
      </w:tr>
      <w:tr w:rsidR="00B47782" w:rsidRPr="00165C00" w14:paraId="08C057C3" w14:textId="77777777" w:rsidTr="00B47782">
        <w:tc>
          <w:tcPr>
            <w:tcW w:w="2335" w:type="dxa"/>
            <w:vMerge/>
          </w:tcPr>
          <w:p w14:paraId="5D98DF92" w14:textId="77777777" w:rsidR="00B47782" w:rsidRPr="008E63A3" w:rsidRDefault="00B47782" w:rsidP="00B47782">
            <w:pPr>
              <w:jc w:val="both"/>
              <w:rPr>
                <w:rFonts w:cstheme="minorHAnsi"/>
                <w:noProof/>
                <w:sz w:val="18"/>
                <w:szCs w:val="18"/>
              </w:rPr>
            </w:pPr>
          </w:p>
        </w:tc>
        <w:tc>
          <w:tcPr>
            <w:tcW w:w="1440" w:type="dxa"/>
            <w:vMerge/>
          </w:tcPr>
          <w:p w14:paraId="4CC5DC1C" w14:textId="77777777" w:rsidR="00B47782" w:rsidRPr="008E63A3" w:rsidRDefault="00B47782" w:rsidP="00B47782">
            <w:pPr>
              <w:jc w:val="both"/>
              <w:rPr>
                <w:rFonts w:cstheme="minorHAnsi"/>
                <w:noProof/>
                <w:sz w:val="18"/>
                <w:szCs w:val="18"/>
              </w:rPr>
            </w:pPr>
          </w:p>
        </w:tc>
        <w:tc>
          <w:tcPr>
            <w:tcW w:w="1440" w:type="dxa"/>
          </w:tcPr>
          <w:p w14:paraId="5D9A0E43" w14:textId="77777777" w:rsidR="00B47782" w:rsidRPr="008E63A3" w:rsidRDefault="00B47782" w:rsidP="00B47782">
            <w:pPr>
              <w:jc w:val="both"/>
              <w:rPr>
                <w:rFonts w:cstheme="minorHAnsi"/>
                <w:noProof/>
                <w:sz w:val="18"/>
                <w:szCs w:val="18"/>
              </w:rPr>
            </w:pPr>
            <w:r w:rsidRPr="008E63A3">
              <w:rPr>
                <w:rFonts w:cstheme="minorHAnsi"/>
                <w:noProof/>
                <w:sz w:val="18"/>
                <w:szCs w:val="18"/>
              </w:rPr>
              <w:t>Marine Nature Reserve</w:t>
            </w:r>
          </w:p>
        </w:tc>
        <w:tc>
          <w:tcPr>
            <w:tcW w:w="3801" w:type="dxa"/>
          </w:tcPr>
          <w:p w14:paraId="7A221659" w14:textId="77777777" w:rsidR="00B47782" w:rsidRPr="008E63A3" w:rsidRDefault="00B47782" w:rsidP="00B47782">
            <w:pPr>
              <w:jc w:val="both"/>
              <w:rPr>
                <w:rFonts w:cstheme="minorHAnsi"/>
                <w:noProof/>
                <w:sz w:val="18"/>
                <w:szCs w:val="18"/>
              </w:rPr>
            </w:pPr>
            <w:r w:rsidRPr="008E63A3">
              <w:rPr>
                <w:rFonts w:cstheme="minorHAnsi"/>
                <w:noProof/>
                <w:sz w:val="18"/>
                <w:szCs w:val="18"/>
              </w:rPr>
              <w:t>High level of  protecetion, research allowed, state ownership</w:t>
            </w:r>
          </w:p>
        </w:tc>
      </w:tr>
      <w:tr w:rsidR="00B47782" w:rsidRPr="00165C00" w14:paraId="2A0E9F6D" w14:textId="77777777" w:rsidTr="00B47782">
        <w:trPr>
          <w:trHeight w:val="197"/>
        </w:trPr>
        <w:tc>
          <w:tcPr>
            <w:tcW w:w="2335" w:type="dxa"/>
            <w:vMerge/>
          </w:tcPr>
          <w:p w14:paraId="55F37807" w14:textId="77777777" w:rsidR="00B47782" w:rsidRPr="008E63A3" w:rsidRDefault="00B47782" w:rsidP="00B47782">
            <w:pPr>
              <w:jc w:val="both"/>
              <w:rPr>
                <w:rFonts w:cstheme="minorHAnsi"/>
                <w:noProof/>
                <w:sz w:val="18"/>
                <w:szCs w:val="18"/>
              </w:rPr>
            </w:pPr>
          </w:p>
        </w:tc>
        <w:tc>
          <w:tcPr>
            <w:tcW w:w="1440" w:type="dxa"/>
            <w:vMerge/>
          </w:tcPr>
          <w:p w14:paraId="78509A7A" w14:textId="77777777" w:rsidR="00B47782" w:rsidRPr="008E63A3" w:rsidRDefault="00B47782" w:rsidP="00B47782">
            <w:pPr>
              <w:jc w:val="both"/>
              <w:rPr>
                <w:rFonts w:cstheme="minorHAnsi"/>
                <w:noProof/>
                <w:sz w:val="18"/>
                <w:szCs w:val="18"/>
              </w:rPr>
            </w:pPr>
          </w:p>
        </w:tc>
        <w:tc>
          <w:tcPr>
            <w:tcW w:w="1440" w:type="dxa"/>
          </w:tcPr>
          <w:p w14:paraId="474336C7" w14:textId="77777777" w:rsidR="00B47782" w:rsidRPr="008E63A3" w:rsidRDefault="00B47782" w:rsidP="00B47782">
            <w:pPr>
              <w:jc w:val="both"/>
              <w:rPr>
                <w:rFonts w:cstheme="minorHAnsi"/>
                <w:noProof/>
                <w:sz w:val="18"/>
                <w:szCs w:val="18"/>
              </w:rPr>
            </w:pPr>
            <w:r w:rsidRPr="008E63A3">
              <w:rPr>
                <w:rFonts w:cstheme="minorHAnsi"/>
                <w:noProof/>
                <w:sz w:val="18"/>
                <w:szCs w:val="18"/>
              </w:rPr>
              <w:t>Marine National Park</w:t>
            </w:r>
          </w:p>
        </w:tc>
        <w:tc>
          <w:tcPr>
            <w:tcW w:w="3801" w:type="dxa"/>
          </w:tcPr>
          <w:p w14:paraId="78993EE4" w14:textId="77777777" w:rsidR="00B47782" w:rsidRPr="008E63A3" w:rsidRDefault="00B47782" w:rsidP="00B47782">
            <w:pPr>
              <w:jc w:val="both"/>
              <w:rPr>
                <w:rFonts w:cstheme="minorHAnsi"/>
                <w:noProof/>
                <w:sz w:val="18"/>
                <w:szCs w:val="18"/>
              </w:rPr>
            </w:pPr>
            <w:r w:rsidRPr="008E63A3">
              <w:rPr>
                <w:rFonts w:cstheme="minorHAnsi"/>
                <w:noProof/>
                <w:sz w:val="18"/>
                <w:szCs w:val="18"/>
              </w:rPr>
              <w:t>High level of  protecetion, tourism allowed, state ownership</w:t>
            </w:r>
          </w:p>
        </w:tc>
      </w:tr>
      <w:tr w:rsidR="00B47782" w:rsidRPr="00165C00" w14:paraId="7C884E65" w14:textId="77777777" w:rsidTr="00B47782">
        <w:tc>
          <w:tcPr>
            <w:tcW w:w="2335" w:type="dxa"/>
            <w:vMerge/>
          </w:tcPr>
          <w:p w14:paraId="0E06CFF9" w14:textId="77777777" w:rsidR="00B47782" w:rsidRPr="008E63A3" w:rsidRDefault="00B47782" w:rsidP="00B47782">
            <w:pPr>
              <w:jc w:val="both"/>
              <w:rPr>
                <w:rFonts w:cstheme="minorHAnsi"/>
                <w:noProof/>
                <w:sz w:val="18"/>
                <w:szCs w:val="18"/>
              </w:rPr>
            </w:pPr>
          </w:p>
        </w:tc>
        <w:tc>
          <w:tcPr>
            <w:tcW w:w="1440" w:type="dxa"/>
            <w:vMerge/>
          </w:tcPr>
          <w:p w14:paraId="36653FDA" w14:textId="77777777" w:rsidR="00B47782" w:rsidRPr="008E63A3" w:rsidRDefault="00B47782" w:rsidP="00B47782">
            <w:pPr>
              <w:jc w:val="both"/>
              <w:rPr>
                <w:rFonts w:cstheme="minorHAnsi"/>
                <w:noProof/>
                <w:sz w:val="18"/>
                <w:szCs w:val="18"/>
              </w:rPr>
            </w:pPr>
          </w:p>
        </w:tc>
        <w:tc>
          <w:tcPr>
            <w:tcW w:w="1440" w:type="dxa"/>
          </w:tcPr>
          <w:p w14:paraId="654F511B" w14:textId="77777777" w:rsidR="00B47782" w:rsidRPr="008E63A3" w:rsidRDefault="00B47782" w:rsidP="00B47782">
            <w:pPr>
              <w:jc w:val="both"/>
              <w:rPr>
                <w:rFonts w:cstheme="minorHAnsi"/>
                <w:noProof/>
                <w:sz w:val="18"/>
                <w:szCs w:val="18"/>
              </w:rPr>
            </w:pPr>
            <w:r w:rsidRPr="008E63A3">
              <w:rPr>
                <w:rFonts w:cstheme="minorHAnsi"/>
                <w:noProof/>
                <w:sz w:val="18"/>
                <w:szCs w:val="18"/>
              </w:rPr>
              <w:t>Marine Scanctuary</w:t>
            </w:r>
          </w:p>
        </w:tc>
        <w:tc>
          <w:tcPr>
            <w:tcW w:w="3801" w:type="dxa"/>
          </w:tcPr>
          <w:p w14:paraId="2EE75A84" w14:textId="77777777" w:rsidR="00B47782" w:rsidRPr="008E63A3" w:rsidRDefault="00B47782" w:rsidP="00B47782">
            <w:pPr>
              <w:jc w:val="both"/>
              <w:rPr>
                <w:rFonts w:cstheme="minorHAnsi"/>
                <w:noProof/>
                <w:sz w:val="18"/>
                <w:szCs w:val="18"/>
              </w:rPr>
            </w:pPr>
            <w:r w:rsidRPr="008E63A3">
              <w:rPr>
                <w:rFonts w:cstheme="minorHAnsi"/>
                <w:noProof/>
                <w:sz w:val="18"/>
                <w:szCs w:val="18"/>
              </w:rPr>
              <w:t>Low level of  protecetion, managem-ent regulations, state ownership</w:t>
            </w:r>
          </w:p>
        </w:tc>
      </w:tr>
      <w:tr w:rsidR="00B47782" w:rsidRPr="00165C00" w14:paraId="6DEA6B27" w14:textId="77777777" w:rsidTr="00B47782">
        <w:tc>
          <w:tcPr>
            <w:tcW w:w="2335" w:type="dxa"/>
            <w:vMerge w:val="restart"/>
          </w:tcPr>
          <w:p w14:paraId="14346DBB" w14:textId="77777777" w:rsidR="00B47782" w:rsidRPr="008E63A3" w:rsidRDefault="00B47782" w:rsidP="00B47782">
            <w:pPr>
              <w:jc w:val="both"/>
              <w:rPr>
                <w:rFonts w:cstheme="minorHAnsi"/>
                <w:noProof/>
                <w:sz w:val="18"/>
                <w:szCs w:val="18"/>
              </w:rPr>
            </w:pPr>
            <w:r w:rsidRPr="008E63A3">
              <w:rPr>
                <w:rFonts w:cstheme="minorHAnsi"/>
                <w:noProof/>
                <w:sz w:val="18"/>
                <w:szCs w:val="18"/>
              </w:rPr>
              <w:t>Forest Department</w:t>
            </w:r>
          </w:p>
        </w:tc>
        <w:tc>
          <w:tcPr>
            <w:tcW w:w="1440" w:type="dxa"/>
            <w:vMerge w:val="restart"/>
          </w:tcPr>
          <w:p w14:paraId="3A626E49" w14:textId="77777777" w:rsidR="00B47782" w:rsidRPr="008E63A3" w:rsidRDefault="00B47782" w:rsidP="00B47782">
            <w:pPr>
              <w:jc w:val="both"/>
              <w:rPr>
                <w:rFonts w:cstheme="minorHAnsi"/>
                <w:noProof/>
                <w:sz w:val="18"/>
                <w:szCs w:val="18"/>
              </w:rPr>
            </w:pPr>
            <w:r w:rsidRPr="008E63A3">
              <w:rPr>
                <w:rFonts w:cstheme="minorHAnsi"/>
                <w:noProof/>
                <w:sz w:val="18"/>
                <w:szCs w:val="18"/>
              </w:rPr>
              <w:t>Forest Conservation Ordinace</w:t>
            </w:r>
          </w:p>
        </w:tc>
        <w:tc>
          <w:tcPr>
            <w:tcW w:w="1440" w:type="dxa"/>
          </w:tcPr>
          <w:p w14:paraId="6D2DA7B4" w14:textId="77777777" w:rsidR="00B47782" w:rsidRPr="008E63A3" w:rsidRDefault="00B47782" w:rsidP="00B47782">
            <w:pPr>
              <w:jc w:val="both"/>
              <w:rPr>
                <w:rFonts w:cstheme="minorHAnsi"/>
                <w:noProof/>
                <w:sz w:val="18"/>
                <w:szCs w:val="18"/>
              </w:rPr>
            </w:pPr>
            <w:r w:rsidRPr="008E63A3">
              <w:rPr>
                <w:rFonts w:cstheme="minorHAnsi"/>
                <w:noProof/>
                <w:sz w:val="18"/>
                <w:szCs w:val="18"/>
              </w:rPr>
              <w:t>Conservation Forests</w:t>
            </w:r>
          </w:p>
        </w:tc>
        <w:tc>
          <w:tcPr>
            <w:tcW w:w="3801" w:type="dxa"/>
          </w:tcPr>
          <w:p w14:paraId="0B87A5A5" w14:textId="77777777" w:rsidR="00B47782" w:rsidRPr="008E63A3" w:rsidRDefault="00B47782" w:rsidP="00B47782">
            <w:pPr>
              <w:jc w:val="both"/>
              <w:rPr>
                <w:rFonts w:cstheme="minorHAnsi"/>
                <w:noProof/>
                <w:sz w:val="18"/>
                <w:szCs w:val="18"/>
              </w:rPr>
            </w:pPr>
            <w:r w:rsidRPr="008E63A3">
              <w:rPr>
                <w:rFonts w:cstheme="minorHAnsi"/>
                <w:noProof/>
                <w:sz w:val="18"/>
                <w:szCs w:val="18"/>
              </w:rPr>
              <w:t>High level of  protecetion, state land</w:t>
            </w:r>
          </w:p>
        </w:tc>
      </w:tr>
      <w:tr w:rsidR="00B47782" w:rsidRPr="00165C00" w14:paraId="28541FE7" w14:textId="77777777" w:rsidTr="00B47782">
        <w:tc>
          <w:tcPr>
            <w:tcW w:w="2335" w:type="dxa"/>
            <w:vMerge/>
          </w:tcPr>
          <w:p w14:paraId="551DAA8E" w14:textId="77777777" w:rsidR="00B47782" w:rsidRPr="008E63A3" w:rsidRDefault="00B47782" w:rsidP="00B47782">
            <w:pPr>
              <w:jc w:val="both"/>
              <w:rPr>
                <w:rFonts w:cstheme="minorHAnsi"/>
                <w:noProof/>
                <w:sz w:val="18"/>
                <w:szCs w:val="18"/>
              </w:rPr>
            </w:pPr>
          </w:p>
        </w:tc>
        <w:tc>
          <w:tcPr>
            <w:tcW w:w="1440" w:type="dxa"/>
            <w:vMerge/>
          </w:tcPr>
          <w:p w14:paraId="6E24FF4C" w14:textId="77777777" w:rsidR="00B47782" w:rsidRPr="008E63A3" w:rsidRDefault="00B47782" w:rsidP="00B47782">
            <w:pPr>
              <w:jc w:val="both"/>
              <w:rPr>
                <w:rFonts w:cstheme="minorHAnsi"/>
                <w:noProof/>
                <w:sz w:val="18"/>
                <w:szCs w:val="18"/>
              </w:rPr>
            </w:pPr>
          </w:p>
        </w:tc>
        <w:tc>
          <w:tcPr>
            <w:tcW w:w="1440" w:type="dxa"/>
          </w:tcPr>
          <w:p w14:paraId="1C62EE2A" w14:textId="77777777" w:rsidR="00B47782" w:rsidRPr="008E63A3" w:rsidRDefault="00B47782" w:rsidP="00B47782">
            <w:pPr>
              <w:jc w:val="both"/>
              <w:rPr>
                <w:rFonts w:cstheme="minorHAnsi"/>
                <w:noProof/>
                <w:sz w:val="18"/>
                <w:szCs w:val="18"/>
              </w:rPr>
            </w:pPr>
            <w:r w:rsidRPr="008E63A3">
              <w:rPr>
                <w:rFonts w:cstheme="minorHAnsi"/>
                <w:noProof/>
                <w:sz w:val="18"/>
                <w:szCs w:val="18"/>
              </w:rPr>
              <w:t>Reserved Forests</w:t>
            </w:r>
          </w:p>
        </w:tc>
        <w:tc>
          <w:tcPr>
            <w:tcW w:w="3801" w:type="dxa"/>
          </w:tcPr>
          <w:p w14:paraId="1A5775EF" w14:textId="77777777" w:rsidR="00B47782" w:rsidRPr="008E63A3" w:rsidRDefault="00B47782" w:rsidP="00B47782">
            <w:pPr>
              <w:jc w:val="both"/>
              <w:rPr>
                <w:rFonts w:cstheme="minorHAnsi"/>
                <w:noProof/>
                <w:sz w:val="18"/>
                <w:szCs w:val="18"/>
              </w:rPr>
            </w:pPr>
            <w:r w:rsidRPr="008E63A3">
              <w:rPr>
                <w:rFonts w:cstheme="minorHAnsi"/>
                <w:noProof/>
                <w:sz w:val="18"/>
                <w:szCs w:val="18"/>
              </w:rPr>
              <w:t>Moderate level of  protecetion, state land</w:t>
            </w:r>
          </w:p>
        </w:tc>
      </w:tr>
      <w:tr w:rsidR="00B47782" w:rsidRPr="00165C00" w14:paraId="742E3113" w14:textId="77777777" w:rsidTr="00B47782">
        <w:tc>
          <w:tcPr>
            <w:tcW w:w="2335" w:type="dxa"/>
          </w:tcPr>
          <w:p w14:paraId="3E589EBC" w14:textId="77777777" w:rsidR="00B47782" w:rsidRPr="008E63A3" w:rsidRDefault="00B47782" w:rsidP="00B47782">
            <w:pPr>
              <w:jc w:val="both"/>
              <w:rPr>
                <w:rFonts w:cstheme="minorHAnsi"/>
                <w:noProof/>
                <w:sz w:val="18"/>
                <w:szCs w:val="18"/>
              </w:rPr>
            </w:pPr>
            <w:r w:rsidRPr="008E63A3">
              <w:rPr>
                <w:rFonts w:cstheme="minorHAnsi"/>
                <w:noProof/>
                <w:sz w:val="18"/>
                <w:szCs w:val="18"/>
              </w:rPr>
              <w:t>Coast Conservation and Coastal Resou-rces Management Department</w:t>
            </w:r>
          </w:p>
        </w:tc>
        <w:tc>
          <w:tcPr>
            <w:tcW w:w="1440" w:type="dxa"/>
          </w:tcPr>
          <w:p w14:paraId="68CE6684" w14:textId="77777777" w:rsidR="00B47782" w:rsidRPr="008E63A3" w:rsidRDefault="00B47782" w:rsidP="00B47782">
            <w:pPr>
              <w:jc w:val="both"/>
              <w:rPr>
                <w:rFonts w:cstheme="minorHAnsi"/>
                <w:noProof/>
                <w:sz w:val="18"/>
                <w:szCs w:val="18"/>
              </w:rPr>
            </w:pPr>
            <w:r w:rsidRPr="008E63A3">
              <w:rPr>
                <w:rFonts w:eastAsia="ArialMT" w:cstheme="minorHAnsi"/>
                <w:sz w:val="18"/>
                <w:szCs w:val="18"/>
              </w:rPr>
              <w:t>Fisheries and Aquatic Resources Act</w:t>
            </w:r>
          </w:p>
        </w:tc>
        <w:tc>
          <w:tcPr>
            <w:tcW w:w="1440" w:type="dxa"/>
          </w:tcPr>
          <w:p w14:paraId="513FB616" w14:textId="77777777" w:rsidR="00B47782" w:rsidRPr="008E63A3" w:rsidRDefault="00B47782" w:rsidP="00B47782">
            <w:pPr>
              <w:jc w:val="both"/>
              <w:rPr>
                <w:rFonts w:cstheme="minorHAnsi"/>
                <w:noProof/>
                <w:sz w:val="18"/>
                <w:szCs w:val="18"/>
              </w:rPr>
            </w:pPr>
            <w:r w:rsidRPr="008E63A3">
              <w:rPr>
                <w:rFonts w:cstheme="minorHAnsi"/>
                <w:noProof/>
                <w:sz w:val="18"/>
                <w:szCs w:val="18"/>
              </w:rPr>
              <w:t>Fisheries Management Areas</w:t>
            </w:r>
          </w:p>
        </w:tc>
        <w:tc>
          <w:tcPr>
            <w:tcW w:w="3801" w:type="dxa"/>
          </w:tcPr>
          <w:p w14:paraId="1439458F" w14:textId="77777777" w:rsidR="00B47782" w:rsidRPr="008E63A3" w:rsidRDefault="00B47782" w:rsidP="00B47782">
            <w:pPr>
              <w:jc w:val="both"/>
              <w:rPr>
                <w:rFonts w:cstheme="minorHAnsi"/>
                <w:noProof/>
                <w:sz w:val="18"/>
                <w:szCs w:val="18"/>
              </w:rPr>
            </w:pPr>
            <w:r w:rsidRPr="008E63A3">
              <w:rPr>
                <w:rFonts w:cstheme="minorHAnsi"/>
                <w:noProof/>
                <w:sz w:val="18"/>
                <w:szCs w:val="18"/>
              </w:rPr>
              <w:t>For management regulations on fishries related activity</w:t>
            </w:r>
          </w:p>
        </w:tc>
      </w:tr>
      <w:tr w:rsidR="00B47782" w:rsidRPr="00165C00" w14:paraId="350DFB9A" w14:textId="77777777" w:rsidTr="00B47782">
        <w:tc>
          <w:tcPr>
            <w:tcW w:w="2335" w:type="dxa"/>
          </w:tcPr>
          <w:p w14:paraId="2B1D9399" w14:textId="77777777" w:rsidR="00B47782" w:rsidRPr="008E63A3" w:rsidRDefault="00B47782" w:rsidP="00B47782">
            <w:pPr>
              <w:jc w:val="both"/>
              <w:rPr>
                <w:rFonts w:cstheme="minorHAnsi"/>
                <w:noProof/>
                <w:sz w:val="18"/>
                <w:szCs w:val="18"/>
              </w:rPr>
            </w:pPr>
            <w:r w:rsidRPr="008E63A3">
              <w:rPr>
                <w:rFonts w:cstheme="minorHAnsi"/>
                <w:noProof/>
                <w:sz w:val="18"/>
                <w:szCs w:val="18"/>
              </w:rPr>
              <w:t>Birdlife International</w:t>
            </w:r>
          </w:p>
        </w:tc>
        <w:tc>
          <w:tcPr>
            <w:tcW w:w="1440" w:type="dxa"/>
          </w:tcPr>
          <w:p w14:paraId="28B42B6D" w14:textId="77777777" w:rsidR="00B47782" w:rsidRPr="008E63A3" w:rsidRDefault="00B47782" w:rsidP="00B47782">
            <w:pPr>
              <w:jc w:val="both"/>
              <w:rPr>
                <w:rFonts w:cstheme="minorHAnsi"/>
                <w:noProof/>
                <w:sz w:val="18"/>
                <w:szCs w:val="18"/>
              </w:rPr>
            </w:pPr>
            <w:r w:rsidRPr="008E63A3">
              <w:rPr>
                <w:rFonts w:cstheme="minorHAnsi"/>
                <w:noProof/>
                <w:sz w:val="18"/>
                <w:szCs w:val="18"/>
              </w:rPr>
              <w:t>None</w:t>
            </w:r>
          </w:p>
        </w:tc>
        <w:tc>
          <w:tcPr>
            <w:tcW w:w="1440" w:type="dxa"/>
          </w:tcPr>
          <w:p w14:paraId="22F2BC15" w14:textId="77777777" w:rsidR="00B47782" w:rsidRPr="008E63A3" w:rsidRDefault="00B47782" w:rsidP="00B47782">
            <w:pPr>
              <w:jc w:val="both"/>
              <w:rPr>
                <w:rFonts w:cstheme="minorHAnsi"/>
                <w:noProof/>
                <w:sz w:val="18"/>
                <w:szCs w:val="18"/>
              </w:rPr>
            </w:pPr>
            <w:r w:rsidRPr="008E63A3">
              <w:rPr>
                <w:rFonts w:cstheme="minorHAnsi"/>
                <w:noProof/>
                <w:sz w:val="18"/>
                <w:szCs w:val="18"/>
              </w:rPr>
              <w:t>Important Bird Areas</w:t>
            </w:r>
          </w:p>
        </w:tc>
        <w:tc>
          <w:tcPr>
            <w:tcW w:w="3801" w:type="dxa"/>
          </w:tcPr>
          <w:p w14:paraId="5526300B" w14:textId="77777777" w:rsidR="00B47782" w:rsidRPr="008E63A3" w:rsidRDefault="00B47782" w:rsidP="00B47782">
            <w:pPr>
              <w:jc w:val="both"/>
              <w:rPr>
                <w:rFonts w:cstheme="minorHAnsi"/>
                <w:noProof/>
                <w:sz w:val="18"/>
                <w:szCs w:val="18"/>
              </w:rPr>
            </w:pPr>
            <w:r w:rsidRPr="008E63A3">
              <w:rPr>
                <w:rFonts w:cstheme="minorHAnsi"/>
                <w:noProof/>
                <w:sz w:val="18"/>
                <w:szCs w:val="18"/>
              </w:rPr>
              <w:t>No management, just an identification by the Field Ornithology Group of Sri Lanka (FOGSL). No area polygon demarcation even on a map.</w:t>
            </w:r>
          </w:p>
        </w:tc>
      </w:tr>
    </w:tbl>
    <w:p w14:paraId="720FB601" w14:textId="77777777" w:rsidR="00361DD7" w:rsidRDefault="00361DD7" w:rsidP="008E63A3">
      <w:pPr>
        <w:spacing w:after="120" w:line="360" w:lineRule="auto"/>
        <w:jc w:val="both"/>
        <w:rPr>
          <w:rFonts w:cstheme="minorHAnsi"/>
          <w:noProof/>
          <w:sz w:val="20"/>
          <w:szCs w:val="20"/>
        </w:rPr>
      </w:pPr>
    </w:p>
    <w:p w14:paraId="0203C7D2" w14:textId="4D7A6582" w:rsidR="00361DD7" w:rsidRPr="00165C00" w:rsidRDefault="00361DD7" w:rsidP="008E63A3">
      <w:pPr>
        <w:spacing w:after="120" w:line="360" w:lineRule="auto"/>
        <w:jc w:val="both"/>
        <w:rPr>
          <w:rFonts w:cstheme="minorHAnsi"/>
          <w:noProof/>
          <w:sz w:val="20"/>
          <w:szCs w:val="20"/>
        </w:rPr>
      </w:pPr>
      <w:r w:rsidRPr="00165C00">
        <w:rPr>
          <w:rFonts w:cstheme="minorHAnsi"/>
          <w:noProof/>
          <w:sz w:val="20"/>
          <w:szCs w:val="20"/>
        </w:rPr>
        <w:t>Table 2. given below provides a summary of all PAs within the project lanndascpe including their numbers and the area cov</w:t>
      </w:r>
      <w:r>
        <w:rPr>
          <w:rFonts w:cstheme="minorHAnsi"/>
          <w:noProof/>
          <w:sz w:val="20"/>
          <w:szCs w:val="20"/>
        </w:rPr>
        <w:t>ered by them, while the Figure 1 m</w:t>
      </w:r>
      <w:r w:rsidRPr="00165C00">
        <w:rPr>
          <w:rFonts w:cstheme="minorHAnsi"/>
          <w:noProof/>
          <w:sz w:val="20"/>
          <w:szCs w:val="20"/>
        </w:rPr>
        <w:t xml:space="preserve">aps all the PAs summarised in the table </w:t>
      </w:r>
      <w:r w:rsidR="00AF65EB">
        <w:rPr>
          <w:rFonts w:cstheme="minorHAnsi"/>
          <w:noProof/>
          <w:sz w:val="20"/>
          <w:szCs w:val="20"/>
        </w:rPr>
        <w:t>2</w:t>
      </w:r>
      <w:r w:rsidRPr="00165C00">
        <w:rPr>
          <w:rFonts w:cstheme="minorHAnsi"/>
          <w:noProof/>
          <w:sz w:val="20"/>
          <w:szCs w:val="20"/>
        </w:rPr>
        <w:t xml:space="preserve"> with different colours for different PA categories, except for Fisheries Management Areas and the Important Bird Areas. Please </w:t>
      </w:r>
      <w:r w:rsidR="00AF65EB">
        <w:rPr>
          <w:rFonts w:cstheme="minorHAnsi"/>
          <w:noProof/>
          <w:sz w:val="20"/>
          <w:szCs w:val="20"/>
        </w:rPr>
        <w:t xml:space="preserve">see the </w:t>
      </w:r>
      <w:r w:rsidRPr="00165C00">
        <w:rPr>
          <w:rFonts w:cstheme="minorHAnsi"/>
          <w:noProof/>
          <w:sz w:val="20"/>
          <w:szCs w:val="20"/>
        </w:rPr>
        <w:t xml:space="preserve">Table </w:t>
      </w:r>
      <w:r w:rsidR="00AF65EB">
        <w:rPr>
          <w:rFonts w:cstheme="minorHAnsi"/>
          <w:noProof/>
          <w:sz w:val="20"/>
          <w:szCs w:val="20"/>
        </w:rPr>
        <w:t xml:space="preserve">3 </w:t>
      </w:r>
      <w:r w:rsidRPr="00165C00">
        <w:rPr>
          <w:rFonts w:cstheme="minorHAnsi"/>
          <w:noProof/>
          <w:sz w:val="20"/>
          <w:szCs w:val="20"/>
        </w:rPr>
        <w:t xml:space="preserve">for detailes of individual protected areas within the landscape and the seascape, reffered to numbers provided in Figure </w:t>
      </w:r>
      <w:r w:rsidR="00230902">
        <w:rPr>
          <w:rFonts w:cstheme="minorHAnsi"/>
          <w:noProof/>
          <w:sz w:val="20"/>
          <w:szCs w:val="20"/>
        </w:rPr>
        <w:t>1</w:t>
      </w:r>
      <w:r w:rsidRPr="00165C00">
        <w:rPr>
          <w:rFonts w:cstheme="minorHAnsi"/>
          <w:noProof/>
          <w:sz w:val="20"/>
          <w:szCs w:val="20"/>
        </w:rPr>
        <w:t>.</w:t>
      </w:r>
    </w:p>
    <w:p w14:paraId="70D3A23C" w14:textId="49EB7D45" w:rsidR="00361DD7" w:rsidRDefault="00361DD7" w:rsidP="00B47782">
      <w:pPr>
        <w:spacing w:after="120" w:line="276" w:lineRule="auto"/>
        <w:jc w:val="both"/>
        <w:rPr>
          <w:rFonts w:cstheme="minorHAnsi"/>
          <w:noProof/>
          <w:sz w:val="20"/>
          <w:szCs w:val="20"/>
        </w:rPr>
      </w:pPr>
    </w:p>
    <w:p w14:paraId="67FC047C" w14:textId="42FE5A19" w:rsidR="00AF65EB" w:rsidRPr="00165C00" w:rsidRDefault="00AF65EB" w:rsidP="00AF65EB">
      <w:pPr>
        <w:spacing w:after="120" w:line="276" w:lineRule="auto"/>
        <w:jc w:val="both"/>
        <w:rPr>
          <w:rFonts w:cstheme="minorHAnsi"/>
          <w:b/>
          <w:noProof/>
          <w:sz w:val="20"/>
          <w:szCs w:val="20"/>
        </w:rPr>
      </w:pPr>
      <w:r>
        <w:rPr>
          <w:rFonts w:cstheme="minorHAnsi"/>
          <w:b/>
          <w:noProof/>
          <w:sz w:val="20"/>
          <w:szCs w:val="20"/>
        </w:rPr>
        <w:t>Table 2</w:t>
      </w:r>
      <w:r w:rsidRPr="00165C00">
        <w:rPr>
          <w:rFonts w:cstheme="minorHAnsi"/>
          <w:b/>
          <w:noProof/>
          <w:sz w:val="20"/>
          <w:szCs w:val="20"/>
        </w:rPr>
        <w:t>. Protected area summary of the project landscape (all areas given in Km</w:t>
      </w:r>
      <w:r w:rsidRPr="00165C00">
        <w:rPr>
          <w:rFonts w:cstheme="minorHAnsi"/>
          <w:b/>
          <w:noProof/>
          <w:sz w:val="20"/>
          <w:szCs w:val="20"/>
          <w:vertAlign w:val="superscript"/>
        </w:rPr>
        <w:t>2</w:t>
      </w:r>
      <w:r w:rsidRPr="00165C00">
        <w:rPr>
          <w:rFonts w:cstheme="minorHAnsi"/>
          <w:b/>
          <w:noProof/>
          <w:sz w:val="20"/>
          <w:szCs w:val="20"/>
        </w:rPr>
        <w:t>)</w:t>
      </w:r>
    </w:p>
    <w:tbl>
      <w:tblPr>
        <w:tblW w:w="9426" w:type="dxa"/>
        <w:tblLook w:val="04A0" w:firstRow="1" w:lastRow="0" w:firstColumn="1" w:lastColumn="0" w:noHBand="0" w:noVBand="1"/>
      </w:tblPr>
      <w:tblGrid>
        <w:gridCol w:w="2635"/>
        <w:gridCol w:w="2387"/>
        <w:gridCol w:w="897"/>
        <w:gridCol w:w="1186"/>
        <w:gridCol w:w="2321"/>
      </w:tblGrid>
      <w:tr w:rsidR="00AF65EB" w:rsidRPr="00165C00" w14:paraId="6E607A11" w14:textId="77777777" w:rsidTr="00801713">
        <w:trPr>
          <w:trHeight w:val="300"/>
        </w:trPr>
        <w:tc>
          <w:tcPr>
            <w:tcW w:w="7105"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4A44F8D7" w14:textId="4B19423F" w:rsidR="00AF65EB" w:rsidRPr="008E63A3" w:rsidRDefault="00143C86" w:rsidP="008E63A3">
            <w:pPr>
              <w:rPr>
                <w:rFonts w:eastAsia="Times New Roman" w:cstheme="minorHAnsi"/>
                <w:b/>
                <w:bCs/>
                <w:color w:val="000000"/>
                <w:sz w:val="18"/>
                <w:szCs w:val="18"/>
              </w:rPr>
            </w:pPr>
            <w:r>
              <w:rPr>
                <w:rFonts w:eastAsia="Times New Roman" w:cstheme="minorHAnsi"/>
                <w:b/>
                <w:bCs/>
                <w:color w:val="000000"/>
                <w:sz w:val="18"/>
                <w:szCs w:val="18"/>
              </w:rPr>
              <w:t>Area</w:t>
            </w:r>
            <w:r w:rsidR="00AF65EB" w:rsidRPr="008E63A3">
              <w:rPr>
                <w:rFonts w:eastAsia="Times New Roman" w:cstheme="minorHAnsi"/>
                <w:b/>
                <w:bCs/>
                <w:color w:val="000000"/>
                <w:sz w:val="18"/>
                <w:szCs w:val="18"/>
              </w:rPr>
              <w:t xml:space="preserve"> of the</w:t>
            </w:r>
            <w:r>
              <w:rPr>
                <w:rFonts w:eastAsia="Times New Roman" w:cstheme="minorHAnsi"/>
                <w:b/>
                <w:bCs/>
                <w:color w:val="000000"/>
                <w:sz w:val="18"/>
                <w:szCs w:val="18"/>
              </w:rPr>
              <w:t xml:space="preserve"> overall</w:t>
            </w:r>
            <w:r w:rsidR="00AF65EB" w:rsidRPr="008E63A3">
              <w:rPr>
                <w:rFonts w:eastAsia="Times New Roman" w:cstheme="minorHAnsi"/>
                <w:b/>
                <w:bCs/>
                <w:color w:val="000000"/>
                <w:sz w:val="18"/>
                <w:szCs w:val="18"/>
              </w:rPr>
              <w:t xml:space="preserve"> project landscape</w:t>
            </w:r>
            <w:r w:rsidR="00601323">
              <w:rPr>
                <w:rFonts w:eastAsia="Times New Roman" w:cstheme="minorHAnsi"/>
                <w:b/>
                <w:bCs/>
                <w:color w:val="000000"/>
                <w:sz w:val="18"/>
                <w:szCs w:val="18"/>
              </w:rPr>
              <w:t xml:space="preserve"> </w:t>
            </w:r>
          </w:p>
        </w:tc>
        <w:tc>
          <w:tcPr>
            <w:tcW w:w="2321" w:type="dxa"/>
            <w:tcBorders>
              <w:top w:val="single" w:sz="4" w:space="0" w:color="auto"/>
              <w:left w:val="nil"/>
              <w:bottom w:val="single" w:sz="4" w:space="0" w:color="auto"/>
              <w:right w:val="single" w:sz="4" w:space="0" w:color="auto"/>
            </w:tcBorders>
            <w:shd w:val="clear" w:color="000000" w:fill="808080"/>
            <w:noWrap/>
            <w:vAlign w:val="bottom"/>
            <w:hideMark/>
          </w:tcPr>
          <w:p w14:paraId="530B2A3E" w14:textId="77777777" w:rsidR="00AF65EB" w:rsidRPr="008E63A3" w:rsidRDefault="00AF65EB" w:rsidP="008E63A3">
            <w:pPr>
              <w:rPr>
                <w:rFonts w:eastAsia="Times New Roman" w:cstheme="minorHAnsi"/>
                <w:b/>
                <w:bCs/>
                <w:color w:val="000000"/>
                <w:sz w:val="18"/>
                <w:szCs w:val="18"/>
              </w:rPr>
            </w:pPr>
            <w:r w:rsidRPr="008E63A3">
              <w:rPr>
                <w:rFonts w:eastAsia="Times New Roman" w:cstheme="minorHAnsi"/>
                <w:b/>
                <w:bCs/>
                <w:color w:val="000000"/>
                <w:sz w:val="18"/>
                <w:szCs w:val="18"/>
              </w:rPr>
              <w:t>5942.14</w:t>
            </w:r>
          </w:p>
        </w:tc>
      </w:tr>
      <w:tr w:rsidR="00AF65EB" w:rsidRPr="00165C00" w14:paraId="6C18289D" w14:textId="77777777" w:rsidTr="00801713">
        <w:trPr>
          <w:trHeight w:val="300"/>
        </w:trPr>
        <w:tc>
          <w:tcPr>
            <w:tcW w:w="7105"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0637CD73" w14:textId="1D72F23C" w:rsidR="00AF65EB" w:rsidRPr="008E63A3" w:rsidRDefault="00143C86" w:rsidP="008E63A3">
            <w:pPr>
              <w:rPr>
                <w:rFonts w:eastAsia="Times New Roman" w:cstheme="minorHAnsi"/>
                <w:b/>
                <w:bCs/>
                <w:color w:val="000000"/>
                <w:sz w:val="18"/>
                <w:szCs w:val="18"/>
              </w:rPr>
            </w:pPr>
            <w:r>
              <w:rPr>
                <w:rFonts w:eastAsia="Times New Roman" w:cstheme="minorHAnsi"/>
                <w:b/>
                <w:bCs/>
                <w:color w:val="000000"/>
                <w:sz w:val="18"/>
                <w:szCs w:val="18"/>
              </w:rPr>
              <w:t>Area</w:t>
            </w:r>
            <w:r w:rsidR="00AF65EB" w:rsidRPr="008E63A3">
              <w:rPr>
                <w:rFonts w:eastAsia="Times New Roman" w:cstheme="minorHAnsi"/>
                <w:b/>
                <w:bCs/>
                <w:color w:val="000000"/>
                <w:sz w:val="18"/>
                <w:szCs w:val="18"/>
              </w:rPr>
              <w:t xml:space="preserve"> of the project seascape</w:t>
            </w:r>
          </w:p>
        </w:tc>
        <w:tc>
          <w:tcPr>
            <w:tcW w:w="2321" w:type="dxa"/>
            <w:tcBorders>
              <w:top w:val="nil"/>
              <w:left w:val="nil"/>
              <w:bottom w:val="single" w:sz="4" w:space="0" w:color="auto"/>
              <w:right w:val="single" w:sz="4" w:space="0" w:color="auto"/>
            </w:tcBorders>
            <w:shd w:val="clear" w:color="000000" w:fill="808080"/>
            <w:noWrap/>
            <w:vAlign w:val="bottom"/>
            <w:hideMark/>
          </w:tcPr>
          <w:p w14:paraId="25D15E37" w14:textId="77777777" w:rsidR="00AF65EB" w:rsidRPr="008E63A3" w:rsidRDefault="00AF65EB" w:rsidP="008E63A3">
            <w:pPr>
              <w:rPr>
                <w:rFonts w:eastAsia="Times New Roman" w:cstheme="minorHAnsi"/>
                <w:b/>
                <w:bCs/>
                <w:color w:val="000000"/>
                <w:sz w:val="18"/>
                <w:szCs w:val="18"/>
              </w:rPr>
            </w:pPr>
            <w:r w:rsidRPr="008E63A3">
              <w:rPr>
                <w:rFonts w:eastAsia="Times New Roman" w:cstheme="minorHAnsi"/>
                <w:b/>
                <w:bCs/>
                <w:color w:val="000000"/>
                <w:sz w:val="18"/>
                <w:szCs w:val="18"/>
              </w:rPr>
              <w:t>874.81</w:t>
            </w:r>
          </w:p>
        </w:tc>
      </w:tr>
      <w:tr w:rsidR="00AF65EB" w:rsidRPr="00165C00" w14:paraId="7B05438C" w14:textId="77777777" w:rsidTr="00801713">
        <w:trPr>
          <w:trHeight w:val="300"/>
        </w:trPr>
        <w:tc>
          <w:tcPr>
            <w:tcW w:w="2635" w:type="dxa"/>
            <w:tcBorders>
              <w:top w:val="nil"/>
              <w:left w:val="nil"/>
              <w:bottom w:val="nil"/>
              <w:right w:val="nil"/>
            </w:tcBorders>
            <w:shd w:val="clear" w:color="auto" w:fill="auto"/>
            <w:noWrap/>
            <w:vAlign w:val="bottom"/>
            <w:hideMark/>
          </w:tcPr>
          <w:p w14:paraId="0EB9798F" w14:textId="77777777" w:rsidR="00AF65EB" w:rsidRPr="00165C00" w:rsidRDefault="00AF65EB" w:rsidP="00801713">
            <w:pPr>
              <w:jc w:val="both"/>
              <w:rPr>
                <w:rFonts w:eastAsia="Times New Roman" w:cstheme="minorHAnsi"/>
                <w:b/>
                <w:bCs/>
                <w:color w:val="000000"/>
                <w:sz w:val="20"/>
                <w:szCs w:val="20"/>
              </w:rPr>
            </w:pPr>
          </w:p>
        </w:tc>
        <w:tc>
          <w:tcPr>
            <w:tcW w:w="2387" w:type="dxa"/>
            <w:tcBorders>
              <w:top w:val="nil"/>
              <w:left w:val="nil"/>
              <w:bottom w:val="nil"/>
              <w:right w:val="nil"/>
            </w:tcBorders>
            <w:shd w:val="clear" w:color="auto" w:fill="auto"/>
            <w:noWrap/>
            <w:vAlign w:val="bottom"/>
            <w:hideMark/>
          </w:tcPr>
          <w:p w14:paraId="7C790BDB" w14:textId="77777777" w:rsidR="00AF65EB" w:rsidRPr="00165C00" w:rsidRDefault="00AF65EB" w:rsidP="00801713">
            <w:pPr>
              <w:jc w:val="both"/>
              <w:rPr>
                <w:rFonts w:eastAsia="Times New Roman" w:cstheme="minorHAnsi"/>
                <w:sz w:val="20"/>
                <w:szCs w:val="20"/>
              </w:rPr>
            </w:pPr>
          </w:p>
        </w:tc>
        <w:tc>
          <w:tcPr>
            <w:tcW w:w="897" w:type="dxa"/>
            <w:tcBorders>
              <w:top w:val="nil"/>
              <w:left w:val="nil"/>
              <w:bottom w:val="nil"/>
              <w:right w:val="nil"/>
            </w:tcBorders>
            <w:shd w:val="clear" w:color="auto" w:fill="auto"/>
            <w:noWrap/>
            <w:vAlign w:val="bottom"/>
            <w:hideMark/>
          </w:tcPr>
          <w:p w14:paraId="4AC8D781" w14:textId="77777777" w:rsidR="00AF65EB" w:rsidRPr="00165C00" w:rsidRDefault="00AF65EB" w:rsidP="00801713">
            <w:pPr>
              <w:jc w:val="both"/>
              <w:rPr>
                <w:rFonts w:eastAsia="Times New Roman" w:cstheme="minorHAnsi"/>
                <w:sz w:val="20"/>
                <w:szCs w:val="20"/>
              </w:rPr>
            </w:pPr>
          </w:p>
        </w:tc>
        <w:tc>
          <w:tcPr>
            <w:tcW w:w="1186" w:type="dxa"/>
            <w:tcBorders>
              <w:top w:val="nil"/>
              <w:left w:val="nil"/>
              <w:bottom w:val="nil"/>
              <w:right w:val="nil"/>
            </w:tcBorders>
            <w:shd w:val="clear" w:color="auto" w:fill="auto"/>
            <w:noWrap/>
            <w:vAlign w:val="bottom"/>
            <w:hideMark/>
          </w:tcPr>
          <w:p w14:paraId="16004EF3" w14:textId="77777777" w:rsidR="00AF65EB" w:rsidRPr="00165C00" w:rsidRDefault="00AF65EB" w:rsidP="00801713">
            <w:pPr>
              <w:jc w:val="both"/>
              <w:rPr>
                <w:rFonts w:eastAsia="Times New Roman" w:cstheme="minorHAnsi"/>
                <w:sz w:val="20"/>
                <w:szCs w:val="20"/>
              </w:rPr>
            </w:pPr>
          </w:p>
        </w:tc>
        <w:tc>
          <w:tcPr>
            <w:tcW w:w="2321" w:type="dxa"/>
            <w:tcBorders>
              <w:top w:val="nil"/>
              <w:left w:val="nil"/>
              <w:bottom w:val="nil"/>
              <w:right w:val="nil"/>
            </w:tcBorders>
            <w:shd w:val="clear" w:color="auto" w:fill="auto"/>
            <w:noWrap/>
            <w:vAlign w:val="bottom"/>
            <w:hideMark/>
          </w:tcPr>
          <w:p w14:paraId="24E18703" w14:textId="77777777" w:rsidR="00AF65EB" w:rsidRPr="00165C00" w:rsidRDefault="00AF65EB" w:rsidP="00801713">
            <w:pPr>
              <w:jc w:val="both"/>
              <w:rPr>
                <w:rFonts w:eastAsia="Times New Roman" w:cstheme="minorHAnsi"/>
                <w:sz w:val="20"/>
                <w:szCs w:val="20"/>
              </w:rPr>
            </w:pPr>
          </w:p>
        </w:tc>
      </w:tr>
      <w:tr w:rsidR="00AF65EB" w:rsidRPr="00165C00" w14:paraId="01325700" w14:textId="77777777" w:rsidTr="00801713">
        <w:trPr>
          <w:trHeight w:val="300"/>
        </w:trPr>
        <w:tc>
          <w:tcPr>
            <w:tcW w:w="2635" w:type="dxa"/>
            <w:tcBorders>
              <w:top w:val="nil"/>
              <w:left w:val="nil"/>
              <w:bottom w:val="nil"/>
              <w:right w:val="nil"/>
            </w:tcBorders>
            <w:shd w:val="clear" w:color="auto" w:fill="auto"/>
            <w:noWrap/>
            <w:vAlign w:val="bottom"/>
            <w:hideMark/>
          </w:tcPr>
          <w:p w14:paraId="13FD3A50" w14:textId="77777777" w:rsidR="00AF65EB" w:rsidRPr="00165C00" w:rsidRDefault="00AF65EB" w:rsidP="00801713">
            <w:pPr>
              <w:jc w:val="both"/>
              <w:rPr>
                <w:rFonts w:eastAsia="Times New Roman" w:cstheme="minorHAnsi"/>
                <w:sz w:val="20"/>
                <w:szCs w:val="20"/>
              </w:rPr>
            </w:pPr>
          </w:p>
        </w:tc>
        <w:tc>
          <w:tcPr>
            <w:tcW w:w="2387" w:type="dxa"/>
            <w:tcBorders>
              <w:top w:val="nil"/>
              <w:left w:val="nil"/>
              <w:bottom w:val="nil"/>
              <w:right w:val="nil"/>
            </w:tcBorders>
            <w:shd w:val="clear" w:color="auto" w:fill="auto"/>
            <w:noWrap/>
            <w:vAlign w:val="bottom"/>
            <w:hideMark/>
          </w:tcPr>
          <w:p w14:paraId="74B2CAA1" w14:textId="77777777" w:rsidR="00AF65EB" w:rsidRPr="00165C00" w:rsidRDefault="00AF65EB" w:rsidP="00801713">
            <w:pPr>
              <w:jc w:val="both"/>
              <w:rPr>
                <w:rFonts w:eastAsia="Times New Roman" w:cstheme="minorHAnsi"/>
                <w:sz w:val="20"/>
                <w:szCs w:val="20"/>
              </w:rPr>
            </w:pPr>
          </w:p>
        </w:tc>
        <w:tc>
          <w:tcPr>
            <w:tcW w:w="897" w:type="dxa"/>
            <w:tcBorders>
              <w:top w:val="nil"/>
              <w:left w:val="nil"/>
              <w:bottom w:val="nil"/>
              <w:right w:val="nil"/>
            </w:tcBorders>
            <w:shd w:val="clear" w:color="auto" w:fill="auto"/>
            <w:noWrap/>
            <w:vAlign w:val="bottom"/>
            <w:hideMark/>
          </w:tcPr>
          <w:p w14:paraId="0A146BD7" w14:textId="77777777" w:rsidR="00AF65EB" w:rsidRPr="00165C00" w:rsidRDefault="00AF65EB" w:rsidP="00801713">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86" w:type="dxa"/>
            <w:tcBorders>
              <w:top w:val="nil"/>
              <w:left w:val="nil"/>
              <w:bottom w:val="nil"/>
              <w:right w:val="nil"/>
            </w:tcBorders>
            <w:shd w:val="clear" w:color="auto" w:fill="auto"/>
            <w:noWrap/>
            <w:vAlign w:val="bottom"/>
            <w:hideMark/>
          </w:tcPr>
          <w:p w14:paraId="4C79D991" w14:textId="77777777" w:rsidR="00AF65EB" w:rsidRPr="00165C00" w:rsidRDefault="00AF65EB" w:rsidP="00801713">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321" w:type="dxa"/>
            <w:tcBorders>
              <w:top w:val="nil"/>
              <w:left w:val="nil"/>
              <w:bottom w:val="nil"/>
              <w:right w:val="nil"/>
            </w:tcBorders>
            <w:shd w:val="clear" w:color="auto" w:fill="auto"/>
            <w:noWrap/>
            <w:vAlign w:val="bottom"/>
            <w:hideMark/>
          </w:tcPr>
          <w:p w14:paraId="799C6DEF" w14:textId="1C99AE66" w:rsidR="00AF65EB" w:rsidRPr="00165C00" w:rsidRDefault="00AF65EB" w:rsidP="00143C86">
            <w:pPr>
              <w:jc w:val="both"/>
              <w:rPr>
                <w:rFonts w:eastAsia="Times New Roman" w:cstheme="minorHAnsi"/>
                <w:b/>
                <w:bCs/>
                <w:color w:val="000000"/>
                <w:sz w:val="20"/>
                <w:szCs w:val="20"/>
              </w:rPr>
            </w:pPr>
            <w:r w:rsidRPr="00165C00">
              <w:rPr>
                <w:rFonts w:eastAsia="Times New Roman" w:cstheme="minorHAnsi"/>
                <w:b/>
                <w:bCs/>
                <w:color w:val="000000"/>
                <w:sz w:val="20"/>
                <w:szCs w:val="20"/>
              </w:rPr>
              <w:t xml:space="preserve">% </w:t>
            </w:r>
            <w:r w:rsidR="004635D3">
              <w:rPr>
                <w:rFonts w:eastAsia="Times New Roman" w:cstheme="minorHAnsi"/>
                <w:b/>
                <w:bCs/>
                <w:color w:val="000000"/>
                <w:sz w:val="20"/>
                <w:szCs w:val="20"/>
              </w:rPr>
              <w:t>of</w:t>
            </w:r>
            <w:r w:rsidRPr="00165C00">
              <w:rPr>
                <w:rFonts w:eastAsia="Times New Roman" w:cstheme="minorHAnsi"/>
                <w:b/>
                <w:bCs/>
                <w:color w:val="000000"/>
                <w:sz w:val="20"/>
                <w:szCs w:val="20"/>
              </w:rPr>
              <w:t xml:space="preserve"> </w:t>
            </w:r>
            <w:r w:rsidR="00143C86">
              <w:rPr>
                <w:rFonts w:eastAsia="Times New Roman" w:cstheme="minorHAnsi"/>
                <w:b/>
                <w:bCs/>
                <w:color w:val="000000"/>
                <w:sz w:val="20"/>
                <w:szCs w:val="20"/>
              </w:rPr>
              <w:t>overall</w:t>
            </w:r>
            <w:r w:rsidRPr="00165C00">
              <w:rPr>
                <w:rFonts w:eastAsia="Times New Roman" w:cstheme="minorHAnsi"/>
                <w:b/>
                <w:bCs/>
                <w:color w:val="000000"/>
                <w:sz w:val="20"/>
                <w:szCs w:val="20"/>
              </w:rPr>
              <w:t xml:space="preserve"> landscape</w:t>
            </w:r>
          </w:p>
        </w:tc>
      </w:tr>
      <w:tr w:rsidR="00AF65EB" w:rsidRPr="00165C00" w14:paraId="464BFE3D" w14:textId="77777777" w:rsidTr="00801713">
        <w:trPr>
          <w:trHeight w:val="300"/>
        </w:trPr>
        <w:tc>
          <w:tcPr>
            <w:tcW w:w="2635"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03404124"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Existing Protected Areas</w:t>
            </w:r>
          </w:p>
        </w:tc>
        <w:tc>
          <w:tcPr>
            <w:tcW w:w="2387" w:type="dxa"/>
            <w:tcBorders>
              <w:top w:val="single" w:sz="4" w:space="0" w:color="auto"/>
              <w:left w:val="nil"/>
              <w:bottom w:val="single" w:sz="4" w:space="0" w:color="auto"/>
              <w:right w:val="single" w:sz="4" w:space="0" w:color="auto"/>
            </w:tcBorders>
            <w:shd w:val="clear" w:color="000000" w:fill="808080"/>
            <w:noWrap/>
            <w:vAlign w:val="bottom"/>
            <w:hideMark/>
          </w:tcPr>
          <w:p w14:paraId="530FC703"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 </w:t>
            </w:r>
          </w:p>
        </w:tc>
        <w:tc>
          <w:tcPr>
            <w:tcW w:w="897" w:type="dxa"/>
            <w:tcBorders>
              <w:top w:val="single" w:sz="4" w:space="0" w:color="auto"/>
              <w:left w:val="nil"/>
              <w:bottom w:val="single" w:sz="4" w:space="0" w:color="auto"/>
              <w:right w:val="single" w:sz="4" w:space="0" w:color="auto"/>
            </w:tcBorders>
            <w:shd w:val="clear" w:color="000000" w:fill="808080"/>
            <w:noWrap/>
            <w:vAlign w:val="bottom"/>
            <w:hideMark/>
          </w:tcPr>
          <w:p w14:paraId="1F52A7A0"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35</w:t>
            </w:r>
          </w:p>
        </w:tc>
        <w:tc>
          <w:tcPr>
            <w:tcW w:w="1186" w:type="dxa"/>
            <w:tcBorders>
              <w:top w:val="single" w:sz="4" w:space="0" w:color="auto"/>
              <w:left w:val="nil"/>
              <w:bottom w:val="single" w:sz="4" w:space="0" w:color="auto"/>
              <w:right w:val="single" w:sz="4" w:space="0" w:color="auto"/>
            </w:tcBorders>
            <w:shd w:val="clear" w:color="000000" w:fill="808080"/>
            <w:noWrap/>
            <w:vAlign w:val="bottom"/>
            <w:hideMark/>
          </w:tcPr>
          <w:p w14:paraId="40F57513"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2083.20</w:t>
            </w:r>
          </w:p>
        </w:tc>
        <w:tc>
          <w:tcPr>
            <w:tcW w:w="2321" w:type="dxa"/>
            <w:tcBorders>
              <w:top w:val="single" w:sz="4" w:space="0" w:color="auto"/>
              <w:left w:val="nil"/>
              <w:bottom w:val="single" w:sz="4" w:space="0" w:color="auto"/>
              <w:right w:val="single" w:sz="4" w:space="0" w:color="auto"/>
            </w:tcBorders>
            <w:shd w:val="clear" w:color="000000" w:fill="808080"/>
            <w:noWrap/>
            <w:vAlign w:val="bottom"/>
            <w:hideMark/>
          </w:tcPr>
          <w:p w14:paraId="23992C7A"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35.06</w:t>
            </w:r>
          </w:p>
        </w:tc>
      </w:tr>
      <w:tr w:rsidR="00AF65EB" w:rsidRPr="00165C00" w14:paraId="34F310DC" w14:textId="77777777" w:rsidTr="00801713">
        <w:trPr>
          <w:trHeight w:val="300"/>
        </w:trPr>
        <w:tc>
          <w:tcPr>
            <w:tcW w:w="5022" w:type="dxa"/>
            <w:gridSpan w:val="2"/>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6C6553A8"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Total under the jurisdiction of the Forest Department</w:t>
            </w:r>
          </w:p>
        </w:tc>
        <w:tc>
          <w:tcPr>
            <w:tcW w:w="897" w:type="dxa"/>
            <w:tcBorders>
              <w:top w:val="nil"/>
              <w:left w:val="nil"/>
              <w:bottom w:val="single" w:sz="4" w:space="0" w:color="auto"/>
              <w:right w:val="single" w:sz="4" w:space="0" w:color="auto"/>
            </w:tcBorders>
            <w:shd w:val="clear" w:color="000000" w:fill="A6A6A6"/>
            <w:noWrap/>
            <w:vAlign w:val="bottom"/>
            <w:hideMark/>
          </w:tcPr>
          <w:p w14:paraId="06474AA6"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26</w:t>
            </w:r>
          </w:p>
        </w:tc>
        <w:tc>
          <w:tcPr>
            <w:tcW w:w="1186" w:type="dxa"/>
            <w:tcBorders>
              <w:top w:val="nil"/>
              <w:left w:val="nil"/>
              <w:bottom w:val="single" w:sz="4" w:space="0" w:color="auto"/>
              <w:right w:val="single" w:sz="4" w:space="0" w:color="auto"/>
            </w:tcBorders>
            <w:shd w:val="clear" w:color="000000" w:fill="A6A6A6"/>
            <w:noWrap/>
            <w:vAlign w:val="bottom"/>
            <w:hideMark/>
          </w:tcPr>
          <w:p w14:paraId="78076418"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655.77</w:t>
            </w:r>
          </w:p>
        </w:tc>
        <w:tc>
          <w:tcPr>
            <w:tcW w:w="2321" w:type="dxa"/>
            <w:tcBorders>
              <w:top w:val="nil"/>
              <w:left w:val="nil"/>
              <w:bottom w:val="single" w:sz="4" w:space="0" w:color="auto"/>
              <w:right w:val="single" w:sz="4" w:space="0" w:color="auto"/>
            </w:tcBorders>
            <w:shd w:val="clear" w:color="000000" w:fill="A6A6A6"/>
            <w:noWrap/>
            <w:vAlign w:val="bottom"/>
            <w:hideMark/>
          </w:tcPr>
          <w:p w14:paraId="4E97E9D9"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11.04</w:t>
            </w:r>
          </w:p>
        </w:tc>
      </w:tr>
      <w:tr w:rsidR="00AF65EB" w:rsidRPr="00165C00" w14:paraId="64768F6E" w14:textId="77777777" w:rsidTr="00801713">
        <w:trPr>
          <w:trHeight w:val="300"/>
        </w:trPr>
        <w:tc>
          <w:tcPr>
            <w:tcW w:w="2635" w:type="dxa"/>
            <w:tcBorders>
              <w:top w:val="nil"/>
              <w:left w:val="nil"/>
              <w:bottom w:val="nil"/>
              <w:right w:val="nil"/>
            </w:tcBorders>
            <w:shd w:val="clear" w:color="auto" w:fill="auto"/>
            <w:noWrap/>
            <w:vAlign w:val="bottom"/>
            <w:hideMark/>
          </w:tcPr>
          <w:p w14:paraId="6BDA9864" w14:textId="77777777" w:rsidR="00AF65EB" w:rsidRPr="008E63A3" w:rsidRDefault="00AF65EB" w:rsidP="00801713">
            <w:pPr>
              <w:jc w:val="both"/>
              <w:rPr>
                <w:rFonts w:eastAsia="Times New Roman" w:cstheme="minorHAnsi"/>
                <w:b/>
                <w:bCs/>
                <w:color w:val="000000"/>
                <w:sz w:val="18"/>
                <w:szCs w:val="18"/>
              </w:rPr>
            </w:pPr>
          </w:p>
        </w:tc>
        <w:tc>
          <w:tcPr>
            <w:tcW w:w="2387" w:type="dxa"/>
            <w:tcBorders>
              <w:top w:val="nil"/>
              <w:left w:val="single" w:sz="4" w:space="0" w:color="auto"/>
              <w:bottom w:val="single" w:sz="4" w:space="0" w:color="auto"/>
              <w:right w:val="single" w:sz="4" w:space="0" w:color="auto"/>
            </w:tcBorders>
            <w:shd w:val="clear" w:color="auto" w:fill="auto"/>
            <w:noWrap/>
            <w:vAlign w:val="bottom"/>
            <w:hideMark/>
          </w:tcPr>
          <w:p w14:paraId="3C1537AE"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Conservation Forest</w:t>
            </w:r>
          </w:p>
        </w:tc>
        <w:tc>
          <w:tcPr>
            <w:tcW w:w="897" w:type="dxa"/>
            <w:tcBorders>
              <w:top w:val="nil"/>
              <w:left w:val="nil"/>
              <w:bottom w:val="single" w:sz="4" w:space="0" w:color="auto"/>
              <w:right w:val="single" w:sz="4" w:space="0" w:color="auto"/>
            </w:tcBorders>
            <w:shd w:val="clear" w:color="auto" w:fill="auto"/>
            <w:noWrap/>
            <w:vAlign w:val="bottom"/>
            <w:hideMark/>
          </w:tcPr>
          <w:p w14:paraId="1505D1B9"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3</w:t>
            </w:r>
          </w:p>
        </w:tc>
        <w:tc>
          <w:tcPr>
            <w:tcW w:w="1186" w:type="dxa"/>
            <w:tcBorders>
              <w:top w:val="nil"/>
              <w:left w:val="nil"/>
              <w:bottom w:val="single" w:sz="4" w:space="0" w:color="auto"/>
              <w:right w:val="single" w:sz="4" w:space="0" w:color="auto"/>
            </w:tcBorders>
            <w:shd w:val="clear" w:color="auto" w:fill="auto"/>
            <w:noWrap/>
            <w:vAlign w:val="bottom"/>
            <w:hideMark/>
          </w:tcPr>
          <w:p w14:paraId="1B4B72F0"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354.81</w:t>
            </w:r>
          </w:p>
        </w:tc>
        <w:tc>
          <w:tcPr>
            <w:tcW w:w="2321" w:type="dxa"/>
            <w:tcBorders>
              <w:top w:val="nil"/>
              <w:left w:val="nil"/>
              <w:bottom w:val="single" w:sz="4" w:space="0" w:color="auto"/>
              <w:right w:val="single" w:sz="4" w:space="0" w:color="auto"/>
            </w:tcBorders>
            <w:shd w:val="clear" w:color="auto" w:fill="auto"/>
            <w:noWrap/>
            <w:vAlign w:val="bottom"/>
            <w:hideMark/>
          </w:tcPr>
          <w:p w14:paraId="388514AA"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5.97</w:t>
            </w:r>
          </w:p>
        </w:tc>
      </w:tr>
      <w:tr w:rsidR="00AF65EB" w:rsidRPr="00165C00" w14:paraId="1D3B555B" w14:textId="77777777" w:rsidTr="00801713">
        <w:trPr>
          <w:trHeight w:val="300"/>
        </w:trPr>
        <w:tc>
          <w:tcPr>
            <w:tcW w:w="2635" w:type="dxa"/>
            <w:tcBorders>
              <w:top w:val="nil"/>
              <w:left w:val="nil"/>
              <w:bottom w:val="nil"/>
              <w:right w:val="nil"/>
            </w:tcBorders>
            <w:shd w:val="clear" w:color="auto" w:fill="auto"/>
            <w:noWrap/>
            <w:vAlign w:val="bottom"/>
            <w:hideMark/>
          </w:tcPr>
          <w:p w14:paraId="3369485A"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single" w:sz="4" w:space="0" w:color="auto"/>
              <w:bottom w:val="single" w:sz="4" w:space="0" w:color="auto"/>
              <w:right w:val="single" w:sz="4" w:space="0" w:color="auto"/>
            </w:tcBorders>
            <w:shd w:val="clear" w:color="auto" w:fill="auto"/>
            <w:noWrap/>
            <w:vAlign w:val="bottom"/>
            <w:hideMark/>
          </w:tcPr>
          <w:p w14:paraId="690972EB"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897" w:type="dxa"/>
            <w:tcBorders>
              <w:top w:val="nil"/>
              <w:left w:val="nil"/>
              <w:bottom w:val="nil"/>
              <w:right w:val="nil"/>
            </w:tcBorders>
            <w:shd w:val="clear" w:color="auto" w:fill="auto"/>
            <w:noWrap/>
            <w:vAlign w:val="bottom"/>
            <w:hideMark/>
          </w:tcPr>
          <w:p w14:paraId="2A8A937D"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17</w:t>
            </w:r>
          </w:p>
        </w:tc>
        <w:tc>
          <w:tcPr>
            <w:tcW w:w="1186" w:type="dxa"/>
            <w:tcBorders>
              <w:top w:val="nil"/>
              <w:left w:val="single" w:sz="4" w:space="0" w:color="auto"/>
              <w:bottom w:val="single" w:sz="4" w:space="0" w:color="auto"/>
              <w:right w:val="single" w:sz="4" w:space="0" w:color="auto"/>
            </w:tcBorders>
            <w:shd w:val="clear" w:color="auto" w:fill="auto"/>
            <w:noWrap/>
            <w:vAlign w:val="bottom"/>
            <w:hideMark/>
          </w:tcPr>
          <w:p w14:paraId="2148EE64"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222.66</w:t>
            </w:r>
          </w:p>
        </w:tc>
        <w:tc>
          <w:tcPr>
            <w:tcW w:w="2321" w:type="dxa"/>
            <w:tcBorders>
              <w:top w:val="nil"/>
              <w:left w:val="nil"/>
              <w:bottom w:val="single" w:sz="4" w:space="0" w:color="auto"/>
              <w:right w:val="single" w:sz="4" w:space="0" w:color="auto"/>
            </w:tcBorders>
            <w:shd w:val="clear" w:color="auto" w:fill="auto"/>
            <w:noWrap/>
            <w:vAlign w:val="bottom"/>
            <w:hideMark/>
          </w:tcPr>
          <w:p w14:paraId="05EE2CDA"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3.75</w:t>
            </w:r>
          </w:p>
        </w:tc>
      </w:tr>
      <w:tr w:rsidR="00AF65EB" w:rsidRPr="00165C00" w14:paraId="48E55813" w14:textId="77777777" w:rsidTr="00801713">
        <w:trPr>
          <w:trHeight w:val="300"/>
        </w:trPr>
        <w:tc>
          <w:tcPr>
            <w:tcW w:w="2635" w:type="dxa"/>
            <w:tcBorders>
              <w:top w:val="nil"/>
              <w:left w:val="nil"/>
              <w:bottom w:val="nil"/>
              <w:right w:val="nil"/>
            </w:tcBorders>
            <w:shd w:val="clear" w:color="auto" w:fill="auto"/>
            <w:noWrap/>
            <w:vAlign w:val="bottom"/>
            <w:hideMark/>
          </w:tcPr>
          <w:p w14:paraId="08463358"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single" w:sz="4" w:space="0" w:color="auto"/>
              <w:bottom w:val="nil"/>
              <w:right w:val="single" w:sz="4" w:space="0" w:color="auto"/>
            </w:tcBorders>
            <w:shd w:val="clear" w:color="auto" w:fill="auto"/>
            <w:noWrap/>
            <w:vAlign w:val="bottom"/>
            <w:hideMark/>
          </w:tcPr>
          <w:p w14:paraId="082C5BB0"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897" w:type="dxa"/>
            <w:tcBorders>
              <w:top w:val="single" w:sz="4" w:space="0" w:color="auto"/>
              <w:left w:val="nil"/>
              <w:bottom w:val="nil"/>
              <w:right w:val="single" w:sz="4" w:space="0" w:color="auto"/>
            </w:tcBorders>
            <w:shd w:val="clear" w:color="auto" w:fill="auto"/>
            <w:noWrap/>
            <w:vAlign w:val="bottom"/>
            <w:hideMark/>
          </w:tcPr>
          <w:p w14:paraId="28C62291"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6</w:t>
            </w:r>
          </w:p>
        </w:tc>
        <w:tc>
          <w:tcPr>
            <w:tcW w:w="1186" w:type="dxa"/>
            <w:tcBorders>
              <w:top w:val="nil"/>
              <w:left w:val="nil"/>
              <w:bottom w:val="nil"/>
              <w:right w:val="single" w:sz="4" w:space="0" w:color="auto"/>
            </w:tcBorders>
            <w:shd w:val="clear" w:color="auto" w:fill="auto"/>
            <w:noWrap/>
            <w:vAlign w:val="bottom"/>
            <w:hideMark/>
          </w:tcPr>
          <w:p w14:paraId="5428CDE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78.30</w:t>
            </w:r>
          </w:p>
        </w:tc>
        <w:tc>
          <w:tcPr>
            <w:tcW w:w="2321" w:type="dxa"/>
            <w:tcBorders>
              <w:top w:val="nil"/>
              <w:left w:val="nil"/>
              <w:bottom w:val="single" w:sz="4" w:space="0" w:color="auto"/>
              <w:right w:val="single" w:sz="4" w:space="0" w:color="auto"/>
            </w:tcBorders>
            <w:shd w:val="clear" w:color="auto" w:fill="auto"/>
            <w:noWrap/>
            <w:vAlign w:val="bottom"/>
            <w:hideMark/>
          </w:tcPr>
          <w:p w14:paraId="3C70A7E2"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1.32</w:t>
            </w:r>
          </w:p>
        </w:tc>
      </w:tr>
      <w:tr w:rsidR="00AF65EB" w:rsidRPr="00165C00" w14:paraId="3D4684A1" w14:textId="77777777" w:rsidTr="00801713">
        <w:trPr>
          <w:trHeight w:val="570"/>
        </w:trPr>
        <w:tc>
          <w:tcPr>
            <w:tcW w:w="5022" w:type="dxa"/>
            <w:gridSpan w:val="2"/>
            <w:tcBorders>
              <w:top w:val="single" w:sz="4" w:space="0" w:color="auto"/>
              <w:left w:val="single" w:sz="4" w:space="0" w:color="auto"/>
              <w:bottom w:val="single" w:sz="4" w:space="0" w:color="auto"/>
              <w:right w:val="single" w:sz="4" w:space="0" w:color="auto"/>
            </w:tcBorders>
            <w:shd w:val="clear" w:color="000000" w:fill="A6A6A6"/>
            <w:vAlign w:val="bottom"/>
            <w:hideMark/>
          </w:tcPr>
          <w:p w14:paraId="2170BBFA"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Total under the jurisdiction of the Department of Wildlife Conservation - on the landscape</w:t>
            </w:r>
          </w:p>
        </w:tc>
        <w:tc>
          <w:tcPr>
            <w:tcW w:w="897" w:type="dxa"/>
            <w:tcBorders>
              <w:top w:val="single" w:sz="4" w:space="0" w:color="auto"/>
              <w:left w:val="nil"/>
              <w:bottom w:val="single" w:sz="4" w:space="0" w:color="auto"/>
              <w:right w:val="single" w:sz="4" w:space="0" w:color="auto"/>
            </w:tcBorders>
            <w:shd w:val="clear" w:color="000000" w:fill="A6A6A6"/>
            <w:noWrap/>
            <w:vAlign w:val="bottom"/>
            <w:hideMark/>
          </w:tcPr>
          <w:p w14:paraId="7CE82EF2"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9</w:t>
            </w:r>
          </w:p>
        </w:tc>
        <w:tc>
          <w:tcPr>
            <w:tcW w:w="1186" w:type="dxa"/>
            <w:tcBorders>
              <w:top w:val="single" w:sz="4" w:space="0" w:color="auto"/>
              <w:left w:val="nil"/>
              <w:bottom w:val="single" w:sz="4" w:space="0" w:color="auto"/>
              <w:right w:val="single" w:sz="4" w:space="0" w:color="auto"/>
            </w:tcBorders>
            <w:shd w:val="clear" w:color="000000" w:fill="A6A6A6"/>
            <w:noWrap/>
            <w:vAlign w:val="bottom"/>
            <w:hideMark/>
          </w:tcPr>
          <w:p w14:paraId="725E04E7"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1427.43</w:t>
            </w:r>
          </w:p>
        </w:tc>
        <w:tc>
          <w:tcPr>
            <w:tcW w:w="2321" w:type="dxa"/>
            <w:tcBorders>
              <w:top w:val="nil"/>
              <w:left w:val="nil"/>
              <w:bottom w:val="single" w:sz="4" w:space="0" w:color="auto"/>
              <w:right w:val="single" w:sz="4" w:space="0" w:color="auto"/>
            </w:tcBorders>
            <w:shd w:val="clear" w:color="000000" w:fill="A6A6A6"/>
            <w:noWrap/>
            <w:vAlign w:val="bottom"/>
            <w:hideMark/>
          </w:tcPr>
          <w:p w14:paraId="1BEF1006"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24.02</w:t>
            </w:r>
          </w:p>
        </w:tc>
      </w:tr>
      <w:tr w:rsidR="00AF65EB" w:rsidRPr="00165C00" w14:paraId="37021142" w14:textId="77777777" w:rsidTr="00801713">
        <w:trPr>
          <w:trHeight w:val="300"/>
        </w:trPr>
        <w:tc>
          <w:tcPr>
            <w:tcW w:w="2635" w:type="dxa"/>
            <w:tcBorders>
              <w:top w:val="nil"/>
              <w:left w:val="nil"/>
              <w:bottom w:val="nil"/>
              <w:right w:val="nil"/>
            </w:tcBorders>
            <w:shd w:val="clear" w:color="auto" w:fill="auto"/>
            <w:noWrap/>
            <w:vAlign w:val="bottom"/>
            <w:hideMark/>
          </w:tcPr>
          <w:p w14:paraId="555AF525" w14:textId="77777777" w:rsidR="00AF65EB" w:rsidRPr="008E63A3" w:rsidRDefault="00AF65EB" w:rsidP="00801713">
            <w:pPr>
              <w:jc w:val="both"/>
              <w:rPr>
                <w:rFonts w:eastAsia="Times New Roman" w:cstheme="minorHAnsi"/>
                <w:b/>
                <w:bCs/>
                <w:color w:val="000000"/>
                <w:sz w:val="18"/>
                <w:szCs w:val="18"/>
              </w:rPr>
            </w:pPr>
          </w:p>
        </w:tc>
        <w:tc>
          <w:tcPr>
            <w:tcW w:w="2387" w:type="dxa"/>
            <w:tcBorders>
              <w:top w:val="nil"/>
              <w:left w:val="single" w:sz="4" w:space="0" w:color="auto"/>
              <w:bottom w:val="single" w:sz="4" w:space="0" w:color="auto"/>
              <w:right w:val="single" w:sz="4" w:space="0" w:color="auto"/>
            </w:tcBorders>
            <w:shd w:val="clear" w:color="auto" w:fill="auto"/>
            <w:noWrap/>
            <w:vAlign w:val="bottom"/>
            <w:hideMark/>
          </w:tcPr>
          <w:p w14:paraId="1D7B726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Strict Nature Reserve</w:t>
            </w:r>
          </w:p>
        </w:tc>
        <w:tc>
          <w:tcPr>
            <w:tcW w:w="897" w:type="dxa"/>
            <w:tcBorders>
              <w:top w:val="nil"/>
              <w:left w:val="nil"/>
              <w:bottom w:val="single" w:sz="4" w:space="0" w:color="auto"/>
              <w:right w:val="single" w:sz="4" w:space="0" w:color="auto"/>
            </w:tcBorders>
            <w:shd w:val="clear" w:color="auto" w:fill="auto"/>
            <w:noWrap/>
            <w:vAlign w:val="bottom"/>
            <w:hideMark/>
          </w:tcPr>
          <w:p w14:paraId="23E154E1"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w:t>
            </w:r>
          </w:p>
        </w:tc>
        <w:tc>
          <w:tcPr>
            <w:tcW w:w="1186" w:type="dxa"/>
            <w:tcBorders>
              <w:top w:val="nil"/>
              <w:left w:val="nil"/>
              <w:bottom w:val="single" w:sz="4" w:space="0" w:color="auto"/>
              <w:right w:val="single" w:sz="4" w:space="0" w:color="auto"/>
            </w:tcBorders>
            <w:shd w:val="clear" w:color="auto" w:fill="auto"/>
            <w:noWrap/>
            <w:vAlign w:val="bottom"/>
            <w:hideMark/>
          </w:tcPr>
          <w:p w14:paraId="168205B2"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13.00</w:t>
            </w:r>
          </w:p>
        </w:tc>
        <w:tc>
          <w:tcPr>
            <w:tcW w:w="2321" w:type="dxa"/>
            <w:tcBorders>
              <w:top w:val="nil"/>
              <w:left w:val="nil"/>
              <w:bottom w:val="single" w:sz="4" w:space="0" w:color="auto"/>
              <w:right w:val="single" w:sz="4" w:space="0" w:color="auto"/>
            </w:tcBorders>
            <w:shd w:val="clear" w:color="auto" w:fill="auto"/>
            <w:noWrap/>
            <w:vAlign w:val="bottom"/>
            <w:hideMark/>
          </w:tcPr>
          <w:p w14:paraId="15213BD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0.22</w:t>
            </w:r>
          </w:p>
        </w:tc>
      </w:tr>
      <w:tr w:rsidR="00AF65EB" w:rsidRPr="00165C00" w14:paraId="1794E95E" w14:textId="77777777" w:rsidTr="00801713">
        <w:trPr>
          <w:trHeight w:val="300"/>
        </w:trPr>
        <w:tc>
          <w:tcPr>
            <w:tcW w:w="2635" w:type="dxa"/>
            <w:tcBorders>
              <w:top w:val="nil"/>
              <w:left w:val="nil"/>
              <w:bottom w:val="nil"/>
              <w:right w:val="nil"/>
            </w:tcBorders>
            <w:shd w:val="clear" w:color="auto" w:fill="auto"/>
            <w:noWrap/>
            <w:vAlign w:val="bottom"/>
            <w:hideMark/>
          </w:tcPr>
          <w:p w14:paraId="655CDC81"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single" w:sz="4" w:space="0" w:color="auto"/>
              <w:bottom w:val="single" w:sz="4" w:space="0" w:color="auto"/>
              <w:right w:val="single" w:sz="4" w:space="0" w:color="auto"/>
            </w:tcBorders>
            <w:shd w:val="clear" w:color="auto" w:fill="auto"/>
            <w:noWrap/>
            <w:vAlign w:val="bottom"/>
            <w:hideMark/>
          </w:tcPr>
          <w:p w14:paraId="36841E4D"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National Park</w:t>
            </w:r>
          </w:p>
        </w:tc>
        <w:tc>
          <w:tcPr>
            <w:tcW w:w="897" w:type="dxa"/>
            <w:tcBorders>
              <w:top w:val="nil"/>
              <w:left w:val="nil"/>
              <w:bottom w:val="single" w:sz="4" w:space="0" w:color="auto"/>
              <w:right w:val="single" w:sz="4" w:space="0" w:color="auto"/>
            </w:tcBorders>
            <w:shd w:val="clear" w:color="auto" w:fill="auto"/>
            <w:noWrap/>
            <w:vAlign w:val="bottom"/>
            <w:hideMark/>
          </w:tcPr>
          <w:p w14:paraId="058B36D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2</w:t>
            </w:r>
          </w:p>
        </w:tc>
        <w:tc>
          <w:tcPr>
            <w:tcW w:w="1186" w:type="dxa"/>
            <w:tcBorders>
              <w:top w:val="nil"/>
              <w:left w:val="nil"/>
              <w:bottom w:val="single" w:sz="4" w:space="0" w:color="auto"/>
              <w:right w:val="single" w:sz="4" w:space="0" w:color="auto"/>
            </w:tcBorders>
            <w:shd w:val="clear" w:color="auto" w:fill="auto"/>
            <w:noWrap/>
            <w:vAlign w:val="bottom"/>
            <w:hideMark/>
          </w:tcPr>
          <w:p w14:paraId="48C442F4"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1275.59</w:t>
            </w:r>
          </w:p>
        </w:tc>
        <w:tc>
          <w:tcPr>
            <w:tcW w:w="2321" w:type="dxa"/>
            <w:tcBorders>
              <w:top w:val="nil"/>
              <w:left w:val="nil"/>
              <w:bottom w:val="single" w:sz="4" w:space="0" w:color="auto"/>
              <w:right w:val="single" w:sz="4" w:space="0" w:color="auto"/>
            </w:tcBorders>
            <w:shd w:val="clear" w:color="auto" w:fill="auto"/>
            <w:noWrap/>
            <w:vAlign w:val="bottom"/>
            <w:hideMark/>
          </w:tcPr>
          <w:p w14:paraId="2C496ADA"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21.47</w:t>
            </w:r>
          </w:p>
        </w:tc>
      </w:tr>
      <w:tr w:rsidR="00AF65EB" w:rsidRPr="00165C00" w14:paraId="7EABCAF5" w14:textId="77777777" w:rsidTr="00801713">
        <w:trPr>
          <w:trHeight w:val="300"/>
        </w:trPr>
        <w:tc>
          <w:tcPr>
            <w:tcW w:w="2635" w:type="dxa"/>
            <w:tcBorders>
              <w:top w:val="nil"/>
              <w:left w:val="nil"/>
              <w:bottom w:val="nil"/>
              <w:right w:val="nil"/>
            </w:tcBorders>
            <w:shd w:val="clear" w:color="auto" w:fill="auto"/>
            <w:noWrap/>
            <w:vAlign w:val="bottom"/>
            <w:hideMark/>
          </w:tcPr>
          <w:p w14:paraId="46C96928"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single" w:sz="4" w:space="0" w:color="auto"/>
              <w:bottom w:val="single" w:sz="4" w:space="0" w:color="auto"/>
              <w:right w:val="single" w:sz="4" w:space="0" w:color="auto"/>
            </w:tcBorders>
            <w:shd w:val="clear" w:color="auto" w:fill="auto"/>
            <w:noWrap/>
            <w:vAlign w:val="bottom"/>
            <w:hideMark/>
          </w:tcPr>
          <w:p w14:paraId="37D3EB3D"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897" w:type="dxa"/>
            <w:tcBorders>
              <w:top w:val="nil"/>
              <w:left w:val="nil"/>
              <w:bottom w:val="single" w:sz="4" w:space="0" w:color="auto"/>
              <w:right w:val="single" w:sz="4" w:space="0" w:color="auto"/>
            </w:tcBorders>
            <w:shd w:val="clear" w:color="auto" w:fill="auto"/>
            <w:noWrap/>
            <w:vAlign w:val="bottom"/>
            <w:hideMark/>
          </w:tcPr>
          <w:p w14:paraId="57F4567B"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6</w:t>
            </w:r>
          </w:p>
        </w:tc>
        <w:tc>
          <w:tcPr>
            <w:tcW w:w="1186" w:type="dxa"/>
            <w:tcBorders>
              <w:top w:val="nil"/>
              <w:left w:val="nil"/>
              <w:bottom w:val="single" w:sz="4" w:space="0" w:color="auto"/>
              <w:right w:val="single" w:sz="4" w:space="0" w:color="auto"/>
            </w:tcBorders>
            <w:shd w:val="clear" w:color="auto" w:fill="auto"/>
            <w:noWrap/>
            <w:vAlign w:val="bottom"/>
            <w:hideMark/>
          </w:tcPr>
          <w:p w14:paraId="53A685E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138.84</w:t>
            </w:r>
          </w:p>
        </w:tc>
        <w:tc>
          <w:tcPr>
            <w:tcW w:w="2321" w:type="dxa"/>
            <w:tcBorders>
              <w:top w:val="nil"/>
              <w:left w:val="nil"/>
              <w:bottom w:val="single" w:sz="4" w:space="0" w:color="auto"/>
              <w:right w:val="single" w:sz="4" w:space="0" w:color="auto"/>
            </w:tcBorders>
            <w:shd w:val="clear" w:color="auto" w:fill="auto"/>
            <w:noWrap/>
            <w:vAlign w:val="bottom"/>
            <w:hideMark/>
          </w:tcPr>
          <w:p w14:paraId="366C9563"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2.34</w:t>
            </w:r>
          </w:p>
        </w:tc>
      </w:tr>
      <w:tr w:rsidR="00AF65EB" w:rsidRPr="00165C00" w14:paraId="46F54051" w14:textId="77777777" w:rsidTr="00801713">
        <w:trPr>
          <w:trHeight w:val="300"/>
        </w:trPr>
        <w:tc>
          <w:tcPr>
            <w:tcW w:w="2635" w:type="dxa"/>
            <w:tcBorders>
              <w:top w:val="nil"/>
              <w:left w:val="nil"/>
              <w:bottom w:val="nil"/>
              <w:right w:val="nil"/>
            </w:tcBorders>
            <w:shd w:val="clear" w:color="auto" w:fill="auto"/>
            <w:noWrap/>
            <w:vAlign w:val="bottom"/>
            <w:hideMark/>
          </w:tcPr>
          <w:p w14:paraId="1F960A99"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nil"/>
              <w:bottom w:val="nil"/>
              <w:right w:val="nil"/>
            </w:tcBorders>
            <w:shd w:val="clear" w:color="auto" w:fill="auto"/>
            <w:noWrap/>
            <w:vAlign w:val="bottom"/>
            <w:hideMark/>
          </w:tcPr>
          <w:p w14:paraId="5A215125" w14:textId="77777777" w:rsidR="00AF65EB" w:rsidRPr="008E63A3" w:rsidRDefault="00AF65EB" w:rsidP="00801713">
            <w:pPr>
              <w:jc w:val="both"/>
              <w:rPr>
                <w:rFonts w:eastAsia="Times New Roman" w:cstheme="minorHAnsi"/>
                <w:sz w:val="18"/>
                <w:szCs w:val="18"/>
              </w:rPr>
            </w:pPr>
          </w:p>
        </w:tc>
        <w:tc>
          <w:tcPr>
            <w:tcW w:w="897" w:type="dxa"/>
            <w:tcBorders>
              <w:top w:val="nil"/>
              <w:left w:val="nil"/>
              <w:bottom w:val="nil"/>
              <w:right w:val="nil"/>
            </w:tcBorders>
            <w:shd w:val="clear" w:color="auto" w:fill="auto"/>
            <w:noWrap/>
            <w:vAlign w:val="bottom"/>
            <w:hideMark/>
          </w:tcPr>
          <w:p w14:paraId="4B32CFCF" w14:textId="77777777" w:rsidR="00AF65EB" w:rsidRPr="008E63A3" w:rsidRDefault="00AF65EB" w:rsidP="00801713">
            <w:pPr>
              <w:jc w:val="both"/>
              <w:rPr>
                <w:rFonts w:eastAsia="Times New Roman" w:cstheme="minorHAnsi"/>
                <w:sz w:val="18"/>
                <w:szCs w:val="18"/>
              </w:rPr>
            </w:pPr>
          </w:p>
        </w:tc>
        <w:tc>
          <w:tcPr>
            <w:tcW w:w="1186" w:type="dxa"/>
            <w:tcBorders>
              <w:top w:val="nil"/>
              <w:left w:val="nil"/>
              <w:bottom w:val="nil"/>
              <w:right w:val="nil"/>
            </w:tcBorders>
            <w:shd w:val="clear" w:color="auto" w:fill="auto"/>
            <w:noWrap/>
            <w:vAlign w:val="bottom"/>
            <w:hideMark/>
          </w:tcPr>
          <w:p w14:paraId="775B0A18" w14:textId="77777777" w:rsidR="00AF65EB" w:rsidRPr="008E63A3" w:rsidRDefault="00AF65EB" w:rsidP="00801713">
            <w:pPr>
              <w:jc w:val="both"/>
              <w:rPr>
                <w:rFonts w:eastAsia="Times New Roman" w:cstheme="minorHAnsi"/>
                <w:sz w:val="18"/>
                <w:szCs w:val="18"/>
              </w:rPr>
            </w:pPr>
          </w:p>
        </w:tc>
        <w:tc>
          <w:tcPr>
            <w:tcW w:w="2321" w:type="dxa"/>
            <w:tcBorders>
              <w:top w:val="nil"/>
              <w:left w:val="nil"/>
              <w:bottom w:val="nil"/>
              <w:right w:val="nil"/>
            </w:tcBorders>
            <w:shd w:val="clear" w:color="auto" w:fill="auto"/>
            <w:noWrap/>
            <w:vAlign w:val="bottom"/>
            <w:hideMark/>
          </w:tcPr>
          <w:p w14:paraId="7A9F2903" w14:textId="77777777" w:rsidR="00AF65EB" w:rsidRPr="008E63A3" w:rsidRDefault="00AF65EB" w:rsidP="00801713">
            <w:pPr>
              <w:jc w:val="both"/>
              <w:rPr>
                <w:rFonts w:eastAsia="Times New Roman" w:cstheme="minorHAnsi"/>
                <w:sz w:val="18"/>
                <w:szCs w:val="18"/>
              </w:rPr>
            </w:pPr>
          </w:p>
        </w:tc>
      </w:tr>
      <w:tr w:rsidR="00AF65EB" w:rsidRPr="00165C00" w14:paraId="02F2A90E" w14:textId="77777777" w:rsidTr="00801713">
        <w:trPr>
          <w:trHeight w:val="300"/>
        </w:trPr>
        <w:tc>
          <w:tcPr>
            <w:tcW w:w="2635" w:type="dxa"/>
            <w:tcBorders>
              <w:top w:val="nil"/>
              <w:left w:val="nil"/>
              <w:bottom w:val="nil"/>
              <w:right w:val="nil"/>
            </w:tcBorders>
            <w:shd w:val="clear" w:color="auto" w:fill="auto"/>
            <w:noWrap/>
            <w:vAlign w:val="bottom"/>
            <w:hideMark/>
          </w:tcPr>
          <w:p w14:paraId="49B13060" w14:textId="77777777" w:rsidR="00AF65EB" w:rsidRPr="008E63A3" w:rsidRDefault="00AF65EB" w:rsidP="00801713">
            <w:pPr>
              <w:jc w:val="both"/>
              <w:rPr>
                <w:rFonts w:eastAsia="Times New Roman" w:cstheme="minorHAnsi"/>
                <w:sz w:val="18"/>
                <w:szCs w:val="18"/>
              </w:rPr>
            </w:pPr>
          </w:p>
        </w:tc>
        <w:tc>
          <w:tcPr>
            <w:tcW w:w="2387" w:type="dxa"/>
            <w:tcBorders>
              <w:top w:val="nil"/>
              <w:left w:val="nil"/>
              <w:bottom w:val="nil"/>
              <w:right w:val="nil"/>
            </w:tcBorders>
            <w:shd w:val="clear" w:color="auto" w:fill="auto"/>
            <w:noWrap/>
            <w:vAlign w:val="bottom"/>
            <w:hideMark/>
          </w:tcPr>
          <w:p w14:paraId="2D99C19F" w14:textId="77777777" w:rsidR="00AF65EB" w:rsidRPr="008E63A3" w:rsidRDefault="00AF65EB" w:rsidP="00801713">
            <w:pPr>
              <w:jc w:val="both"/>
              <w:rPr>
                <w:rFonts w:eastAsia="Times New Roman" w:cstheme="minorHAnsi"/>
                <w:sz w:val="18"/>
                <w:szCs w:val="18"/>
              </w:rPr>
            </w:pPr>
          </w:p>
        </w:tc>
        <w:tc>
          <w:tcPr>
            <w:tcW w:w="897" w:type="dxa"/>
            <w:tcBorders>
              <w:top w:val="nil"/>
              <w:left w:val="nil"/>
              <w:bottom w:val="nil"/>
              <w:right w:val="nil"/>
            </w:tcBorders>
            <w:shd w:val="clear" w:color="auto" w:fill="auto"/>
            <w:noWrap/>
            <w:vAlign w:val="bottom"/>
            <w:hideMark/>
          </w:tcPr>
          <w:p w14:paraId="7EA5B611"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Number</w:t>
            </w:r>
          </w:p>
        </w:tc>
        <w:tc>
          <w:tcPr>
            <w:tcW w:w="1186" w:type="dxa"/>
            <w:tcBorders>
              <w:top w:val="nil"/>
              <w:left w:val="nil"/>
              <w:bottom w:val="nil"/>
              <w:right w:val="nil"/>
            </w:tcBorders>
            <w:shd w:val="clear" w:color="auto" w:fill="auto"/>
            <w:noWrap/>
            <w:vAlign w:val="bottom"/>
            <w:hideMark/>
          </w:tcPr>
          <w:p w14:paraId="3646AB0E"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Total Area</w:t>
            </w:r>
          </w:p>
        </w:tc>
        <w:tc>
          <w:tcPr>
            <w:tcW w:w="2321" w:type="dxa"/>
            <w:tcBorders>
              <w:top w:val="nil"/>
              <w:left w:val="nil"/>
              <w:bottom w:val="nil"/>
              <w:right w:val="nil"/>
            </w:tcBorders>
            <w:shd w:val="clear" w:color="auto" w:fill="auto"/>
            <w:noWrap/>
            <w:vAlign w:val="bottom"/>
            <w:hideMark/>
          </w:tcPr>
          <w:p w14:paraId="501CFBBF" w14:textId="0232E013" w:rsidR="00AF65EB" w:rsidRPr="008E63A3" w:rsidRDefault="00AF65EB" w:rsidP="00143C86">
            <w:pPr>
              <w:jc w:val="both"/>
              <w:rPr>
                <w:rFonts w:eastAsia="Times New Roman" w:cstheme="minorHAnsi"/>
                <w:b/>
                <w:bCs/>
                <w:color w:val="000000"/>
                <w:sz w:val="18"/>
                <w:szCs w:val="18"/>
              </w:rPr>
            </w:pPr>
          </w:p>
        </w:tc>
      </w:tr>
      <w:tr w:rsidR="00AF65EB" w:rsidRPr="00165C00" w14:paraId="7AC1E5BA" w14:textId="77777777" w:rsidTr="00801713">
        <w:trPr>
          <w:trHeight w:val="300"/>
        </w:trPr>
        <w:tc>
          <w:tcPr>
            <w:tcW w:w="2635"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324C2952"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Proposed Protected Areas</w:t>
            </w:r>
          </w:p>
        </w:tc>
        <w:tc>
          <w:tcPr>
            <w:tcW w:w="2387" w:type="dxa"/>
            <w:tcBorders>
              <w:top w:val="single" w:sz="4" w:space="0" w:color="auto"/>
              <w:left w:val="nil"/>
              <w:bottom w:val="single" w:sz="4" w:space="0" w:color="auto"/>
              <w:right w:val="single" w:sz="4" w:space="0" w:color="auto"/>
            </w:tcBorders>
            <w:shd w:val="clear" w:color="000000" w:fill="808080"/>
            <w:noWrap/>
            <w:vAlign w:val="bottom"/>
            <w:hideMark/>
          </w:tcPr>
          <w:p w14:paraId="2EDA0137"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 </w:t>
            </w:r>
          </w:p>
        </w:tc>
        <w:tc>
          <w:tcPr>
            <w:tcW w:w="897" w:type="dxa"/>
            <w:tcBorders>
              <w:top w:val="single" w:sz="4" w:space="0" w:color="auto"/>
              <w:left w:val="nil"/>
              <w:bottom w:val="single" w:sz="4" w:space="0" w:color="auto"/>
              <w:right w:val="single" w:sz="4" w:space="0" w:color="auto"/>
            </w:tcBorders>
            <w:shd w:val="clear" w:color="000000" w:fill="808080"/>
            <w:noWrap/>
            <w:vAlign w:val="bottom"/>
            <w:hideMark/>
          </w:tcPr>
          <w:p w14:paraId="7C6D5DF7"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5</w:t>
            </w:r>
          </w:p>
        </w:tc>
        <w:tc>
          <w:tcPr>
            <w:tcW w:w="1186" w:type="dxa"/>
            <w:tcBorders>
              <w:top w:val="single" w:sz="4" w:space="0" w:color="auto"/>
              <w:left w:val="nil"/>
              <w:bottom w:val="single" w:sz="4" w:space="0" w:color="auto"/>
              <w:right w:val="single" w:sz="4" w:space="0" w:color="auto"/>
            </w:tcBorders>
            <w:shd w:val="clear" w:color="000000" w:fill="808080"/>
            <w:noWrap/>
            <w:vAlign w:val="bottom"/>
            <w:hideMark/>
          </w:tcPr>
          <w:p w14:paraId="0ABAB569"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602.91</w:t>
            </w:r>
          </w:p>
        </w:tc>
        <w:tc>
          <w:tcPr>
            <w:tcW w:w="2321" w:type="dxa"/>
            <w:tcBorders>
              <w:top w:val="single" w:sz="4" w:space="0" w:color="auto"/>
              <w:left w:val="nil"/>
              <w:bottom w:val="single" w:sz="4" w:space="0" w:color="auto"/>
              <w:right w:val="single" w:sz="4" w:space="0" w:color="auto"/>
            </w:tcBorders>
            <w:shd w:val="clear" w:color="000000" w:fill="808080"/>
            <w:noWrap/>
            <w:vAlign w:val="bottom"/>
            <w:hideMark/>
          </w:tcPr>
          <w:p w14:paraId="37CE272E" w14:textId="56FB4FD7" w:rsidR="00AF65EB" w:rsidRPr="008E63A3" w:rsidRDefault="00AF65EB" w:rsidP="00801713">
            <w:pPr>
              <w:jc w:val="both"/>
              <w:rPr>
                <w:rFonts w:eastAsia="Times New Roman" w:cstheme="minorHAnsi"/>
                <w:b/>
                <w:bCs/>
                <w:color w:val="000000"/>
                <w:sz w:val="18"/>
                <w:szCs w:val="18"/>
              </w:rPr>
            </w:pPr>
          </w:p>
        </w:tc>
      </w:tr>
      <w:tr w:rsidR="00AF65EB" w:rsidRPr="00165C00" w14:paraId="6D9146B5" w14:textId="77777777" w:rsidTr="00801713">
        <w:trPr>
          <w:trHeight w:val="300"/>
        </w:trPr>
        <w:tc>
          <w:tcPr>
            <w:tcW w:w="2635" w:type="dxa"/>
            <w:tcBorders>
              <w:top w:val="nil"/>
              <w:left w:val="nil"/>
              <w:bottom w:val="nil"/>
              <w:right w:val="nil"/>
            </w:tcBorders>
            <w:shd w:val="clear" w:color="auto" w:fill="auto"/>
            <w:noWrap/>
            <w:vAlign w:val="bottom"/>
            <w:hideMark/>
          </w:tcPr>
          <w:p w14:paraId="7B96FE7D" w14:textId="77777777" w:rsidR="00AF65EB" w:rsidRPr="008E63A3" w:rsidRDefault="00AF65EB" w:rsidP="00801713">
            <w:pPr>
              <w:jc w:val="both"/>
              <w:rPr>
                <w:rFonts w:eastAsia="Times New Roman" w:cstheme="minorHAnsi"/>
                <w:b/>
                <w:bCs/>
                <w:color w:val="000000"/>
                <w:sz w:val="18"/>
                <w:szCs w:val="18"/>
              </w:rPr>
            </w:pPr>
          </w:p>
        </w:tc>
        <w:tc>
          <w:tcPr>
            <w:tcW w:w="2387" w:type="dxa"/>
            <w:tcBorders>
              <w:top w:val="nil"/>
              <w:left w:val="nil"/>
              <w:bottom w:val="nil"/>
              <w:right w:val="nil"/>
            </w:tcBorders>
            <w:shd w:val="clear" w:color="auto" w:fill="auto"/>
            <w:noWrap/>
            <w:vAlign w:val="bottom"/>
            <w:hideMark/>
          </w:tcPr>
          <w:p w14:paraId="6AADED3B" w14:textId="77777777" w:rsidR="00AF65EB" w:rsidRPr="008E63A3" w:rsidRDefault="00AF65EB" w:rsidP="00801713">
            <w:pPr>
              <w:jc w:val="both"/>
              <w:rPr>
                <w:rFonts w:eastAsia="Times New Roman" w:cstheme="minorHAnsi"/>
                <w:sz w:val="18"/>
                <w:szCs w:val="18"/>
              </w:rPr>
            </w:pPr>
          </w:p>
        </w:tc>
        <w:tc>
          <w:tcPr>
            <w:tcW w:w="897" w:type="dxa"/>
            <w:tcBorders>
              <w:top w:val="nil"/>
              <w:left w:val="nil"/>
              <w:bottom w:val="nil"/>
              <w:right w:val="nil"/>
            </w:tcBorders>
            <w:shd w:val="clear" w:color="auto" w:fill="auto"/>
            <w:noWrap/>
            <w:vAlign w:val="bottom"/>
            <w:hideMark/>
          </w:tcPr>
          <w:p w14:paraId="2D72D8F6"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Number</w:t>
            </w:r>
          </w:p>
        </w:tc>
        <w:tc>
          <w:tcPr>
            <w:tcW w:w="1186" w:type="dxa"/>
            <w:tcBorders>
              <w:top w:val="nil"/>
              <w:left w:val="nil"/>
              <w:bottom w:val="nil"/>
              <w:right w:val="nil"/>
            </w:tcBorders>
            <w:shd w:val="clear" w:color="auto" w:fill="auto"/>
            <w:noWrap/>
            <w:vAlign w:val="bottom"/>
            <w:hideMark/>
          </w:tcPr>
          <w:p w14:paraId="29FA17C1"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Total Area</w:t>
            </w:r>
          </w:p>
        </w:tc>
        <w:tc>
          <w:tcPr>
            <w:tcW w:w="2321" w:type="dxa"/>
            <w:tcBorders>
              <w:top w:val="nil"/>
              <w:left w:val="nil"/>
              <w:bottom w:val="nil"/>
              <w:right w:val="nil"/>
            </w:tcBorders>
            <w:shd w:val="clear" w:color="auto" w:fill="auto"/>
            <w:noWrap/>
            <w:vAlign w:val="bottom"/>
            <w:hideMark/>
          </w:tcPr>
          <w:p w14:paraId="7A6E1E67" w14:textId="2537954E" w:rsidR="00AF65EB" w:rsidRPr="008E63A3" w:rsidRDefault="00AF65EB" w:rsidP="0054099C">
            <w:pPr>
              <w:jc w:val="both"/>
              <w:rPr>
                <w:rFonts w:eastAsia="Times New Roman" w:cstheme="minorHAnsi"/>
                <w:b/>
                <w:bCs/>
                <w:color w:val="000000"/>
                <w:sz w:val="18"/>
                <w:szCs w:val="18"/>
              </w:rPr>
            </w:pPr>
            <w:r w:rsidRPr="008E63A3">
              <w:rPr>
                <w:rFonts w:eastAsia="Times New Roman" w:cstheme="minorHAnsi"/>
                <w:b/>
                <w:bCs/>
                <w:color w:val="000000"/>
                <w:sz w:val="18"/>
                <w:szCs w:val="18"/>
              </w:rPr>
              <w:t xml:space="preserve">% </w:t>
            </w:r>
            <w:r w:rsidR="0054099C">
              <w:rPr>
                <w:rFonts w:eastAsia="Times New Roman" w:cstheme="minorHAnsi"/>
                <w:b/>
                <w:bCs/>
                <w:color w:val="000000"/>
                <w:sz w:val="18"/>
                <w:szCs w:val="18"/>
              </w:rPr>
              <w:t>of overall</w:t>
            </w:r>
            <w:r w:rsidRPr="008E63A3">
              <w:rPr>
                <w:rFonts w:eastAsia="Times New Roman" w:cstheme="minorHAnsi"/>
                <w:b/>
                <w:bCs/>
                <w:color w:val="000000"/>
                <w:sz w:val="18"/>
                <w:szCs w:val="18"/>
              </w:rPr>
              <w:t xml:space="preserve"> landscape</w:t>
            </w:r>
          </w:p>
        </w:tc>
      </w:tr>
      <w:tr w:rsidR="00AF65EB" w:rsidRPr="00165C00" w14:paraId="6F45A75E" w14:textId="77777777" w:rsidTr="00801713">
        <w:trPr>
          <w:trHeight w:val="300"/>
        </w:trPr>
        <w:tc>
          <w:tcPr>
            <w:tcW w:w="2635" w:type="dxa"/>
            <w:tcBorders>
              <w:top w:val="nil"/>
              <w:left w:val="nil"/>
              <w:bottom w:val="nil"/>
              <w:right w:val="nil"/>
            </w:tcBorders>
            <w:shd w:val="clear" w:color="auto" w:fill="auto"/>
            <w:noWrap/>
            <w:vAlign w:val="bottom"/>
            <w:hideMark/>
          </w:tcPr>
          <w:p w14:paraId="7952802B" w14:textId="77777777" w:rsidR="00AF65EB" w:rsidRPr="008E63A3" w:rsidRDefault="00AF65EB" w:rsidP="00801713">
            <w:pPr>
              <w:jc w:val="both"/>
              <w:rPr>
                <w:rFonts w:eastAsia="Times New Roman" w:cstheme="minorHAnsi"/>
                <w:b/>
                <w:bCs/>
                <w:color w:val="000000"/>
                <w:sz w:val="18"/>
                <w:szCs w:val="18"/>
              </w:rPr>
            </w:pPr>
          </w:p>
        </w:tc>
        <w:tc>
          <w:tcPr>
            <w:tcW w:w="23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0BD98B"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Elephant corridors</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7AA5A74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3</w:t>
            </w:r>
          </w:p>
        </w:tc>
        <w:tc>
          <w:tcPr>
            <w:tcW w:w="1186" w:type="dxa"/>
            <w:tcBorders>
              <w:top w:val="single" w:sz="4" w:space="0" w:color="auto"/>
              <w:left w:val="nil"/>
              <w:bottom w:val="single" w:sz="4" w:space="0" w:color="auto"/>
              <w:right w:val="single" w:sz="4" w:space="0" w:color="auto"/>
            </w:tcBorders>
            <w:shd w:val="clear" w:color="auto" w:fill="auto"/>
            <w:noWrap/>
            <w:vAlign w:val="bottom"/>
            <w:hideMark/>
          </w:tcPr>
          <w:p w14:paraId="40100DEA"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138.24</w:t>
            </w:r>
          </w:p>
        </w:tc>
        <w:tc>
          <w:tcPr>
            <w:tcW w:w="2321" w:type="dxa"/>
            <w:tcBorders>
              <w:top w:val="single" w:sz="4" w:space="0" w:color="auto"/>
              <w:left w:val="nil"/>
              <w:bottom w:val="single" w:sz="4" w:space="0" w:color="auto"/>
              <w:right w:val="single" w:sz="4" w:space="0" w:color="auto"/>
            </w:tcBorders>
            <w:shd w:val="clear" w:color="auto" w:fill="auto"/>
            <w:noWrap/>
            <w:vAlign w:val="bottom"/>
            <w:hideMark/>
          </w:tcPr>
          <w:p w14:paraId="42F294DC"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2.33</w:t>
            </w:r>
          </w:p>
        </w:tc>
      </w:tr>
      <w:tr w:rsidR="00AF65EB" w:rsidRPr="00165C00" w14:paraId="484C33D3" w14:textId="77777777" w:rsidTr="00801713">
        <w:trPr>
          <w:trHeight w:val="300"/>
        </w:trPr>
        <w:tc>
          <w:tcPr>
            <w:tcW w:w="2635" w:type="dxa"/>
            <w:tcBorders>
              <w:top w:val="nil"/>
              <w:left w:val="nil"/>
              <w:bottom w:val="nil"/>
              <w:right w:val="nil"/>
            </w:tcBorders>
            <w:shd w:val="clear" w:color="auto" w:fill="auto"/>
            <w:noWrap/>
            <w:vAlign w:val="bottom"/>
            <w:hideMark/>
          </w:tcPr>
          <w:p w14:paraId="5E32AD1E"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nil"/>
              <w:bottom w:val="nil"/>
              <w:right w:val="nil"/>
            </w:tcBorders>
            <w:shd w:val="clear" w:color="auto" w:fill="auto"/>
            <w:noWrap/>
            <w:vAlign w:val="bottom"/>
            <w:hideMark/>
          </w:tcPr>
          <w:p w14:paraId="59284E5C" w14:textId="77777777" w:rsidR="00AF65EB" w:rsidRPr="008E63A3" w:rsidRDefault="00AF65EB" w:rsidP="00801713">
            <w:pPr>
              <w:jc w:val="both"/>
              <w:rPr>
                <w:rFonts w:eastAsia="Times New Roman" w:cstheme="minorHAnsi"/>
                <w:sz w:val="18"/>
                <w:szCs w:val="18"/>
              </w:rPr>
            </w:pPr>
          </w:p>
        </w:tc>
        <w:tc>
          <w:tcPr>
            <w:tcW w:w="897" w:type="dxa"/>
            <w:tcBorders>
              <w:top w:val="nil"/>
              <w:left w:val="nil"/>
              <w:bottom w:val="nil"/>
              <w:right w:val="nil"/>
            </w:tcBorders>
            <w:shd w:val="clear" w:color="auto" w:fill="auto"/>
            <w:noWrap/>
            <w:vAlign w:val="bottom"/>
            <w:hideMark/>
          </w:tcPr>
          <w:p w14:paraId="7A52FFED"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Number</w:t>
            </w:r>
          </w:p>
        </w:tc>
        <w:tc>
          <w:tcPr>
            <w:tcW w:w="1186" w:type="dxa"/>
            <w:tcBorders>
              <w:top w:val="nil"/>
              <w:left w:val="nil"/>
              <w:bottom w:val="nil"/>
              <w:right w:val="nil"/>
            </w:tcBorders>
            <w:shd w:val="clear" w:color="auto" w:fill="auto"/>
            <w:noWrap/>
            <w:vAlign w:val="bottom"/>
            <w:hideMark/>
          </w:tcPr>
          <w:p w14:paraId="5D312580" w14:textId="77777777" w:rsidR="00AF65EB" w:rsidRPr="008E63A3" w:rsidRDefault="00AF65EB" w:rsidP="00801713">
            <w:pPr>
              <w:jc w:val="both"/>
              <w:rPr>
                <w:rFonts w:eastAsia="Times New Roman" w:cstheme="minorHAnsi"/>
                <w:b/>
                <w:bCs/>
                <w:color w:val="000000"/>
                <w:sz w:val="18"/>
                <w:szCs w:val="18"/>
              </w:rPr>
            </w:pPr>
            <w:r w:rsidRPr="008E63A3">
              <w:rPr>
                <w:rFonts w:eastAsia="Times New Roman" w:cstheme="minorHAnsi"/>
                <w:b/>
                <w:bCs/>
                <w:color w:val="000000"/>
                <w:sz w:val="18"/>
                <w:szCs w:val="18"/>
              </w:rPr>
              <w:t>Total Area</w:t>
            </w:r>
          </w:p>
        </w:tc>
        <w:tc>
          <w:tcPr>
            <w:tcW w:w="2321" w:type="dxa"/>
            <w:tcBorders>
              <w:top w:val="nil"/>
              <w:left w:val="nil"/>
              <w:bottom w:val="nil"/>
              <w:right w:val="nil"/>
            </w:tcBorders>
            <w:shd w:val="clear" w:color="auto" w:fill="auto"/>
            <w:noWrap/>
            <w:vAlign w:val="bottom"/>
            <w:hideMark/>
          </w:tcPr>
          <w:p w14:paraId="417889D3" w14:textId="03277A25" w:rsidR="00AF65EB" w:rsidRPr="008E63A3" w:rsidRDefault="00AF65EB" w:rsidP="0054099C">
            <w:pPr>
              <w:jc w:val="both"/>
              <w:rPr>
                <w:rFonts w:eastAsia="Times New Roman" w:cstheme="minorHAnsi"/>
                <w:b/>
                <w:bCs/>
                <w:color w:val="000000"/>
                <w:sz w:val="18"/>
                <w:szCs w:val="18"/>
              </w:rPr>
            </w:pPr>
            <w:r w:rsidRPr="008E63A3">
              <w:rPr>
                <w:rFonts w:eastAsia="Times New Roman" w:cstheme="minorHAnsi"/>
                <w:b/>
                <w:bCs/>
                <w:color w:val="000000"/>
                <w:sz w:val="18"/>
                <w:szCs w:val="18"/>
              </w:rPr>
              <w:t xml:space="preserve">% </w:t>
            </w:r>
            <w:r w:rsidR="0054099C">
              <w:rPr>
                <w:rFonts w:eastAsia="Times New Roman" w:cstheme="minorHAnsi"/>
                <w:b/>
                <w:bCs/>
                <w:color w:val="000000"/>
                <w:sz w:val="18"/>
                <w:szCs w:val="18"/>
              </w:rPr>
              <w:t>of</w:t>
            </w:r>
            <w:r w:rsidRPr="008E63A3">
              <w:rPr>
                <w:rFonts w:eastAsia="Times New Roman" w:cstheme="minorHAnsi"/>
                <w:b/>
                <w:bCs/>
                <w:color w:val="000000"/>
                <w:sz w:val="18"/>
                <w:szCs w:val="18"/>
              </w:rPr>
              <w:t xml:space="preserve"> seascape</w:t>
            </w:r>
          </w:p>
        </w:tc>
      </w:tr>
      <w:tr w:rsidR="00AF65EB" w:rsidRPr="00165C00" w14:paraId="023C95A1" w14:textId="77777777" w:rsidTr="00801713">
        <w:trPr>
          <w:trHeight w:val="600"/>
        </w:trPr>
        <w:tc>
          <w:tcPr>
            <w:tcW w:w="2635" w:type="dxa"/>
            <w:tcBorders>
              <w:top w:val="nil"/>
              <w:left w:val="nil"/>
              <w:bottom w:val="nil"/>
              <w:right w:val="nil"/>
            </w:tcBorders>
            <w:shd w:val="clear" w:color="auto" w:fill="auto"/>
            <w:noWrap/>
            <w:vAlign w:val="bottom"/>
            <w:hideMark/>
          </w:tcPr>
          <w:p w14:paraId="2E6D0D21" w14:textId="77777777" w:rsidR="00AF65EB" w:rsidRPr="008E63A3" w:rsidRDefault="00AF65EB" w:rsidP="00801713">
            <w:pPr>
              <w:jc w:val="both"/>
              <w:rPr>
                <w:rFonts w:eastAsia="Times New Roman" w:cstheme="minorHAnsi"/>
                <w:b/>
                <w:bCs/>
                <w:color w:val="000000"/>
                <w:sz w:val="18"/>
                <w:szCs w:val="18"/>
              </w:rPr>
            </w:pPr>
          </w:p>
        </w:tc>
        <w:tc>
          <w:tcPr>
            <w:tcW w:w="238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89D7EE9" w14:textId="77777777" w:rsidR="00AF65EB" w:rsidRPr="008E63A3" w:rsidRDefault="00AF65EB" w:rsidP="0054099C">
            <w:pPr>
              <w:rPr>
                <w:rFonts w:eastAsia="Times New Roman" w:cstheme="minorHAnsi"/>
                <w:color w:val="000000"/>
                <w:sz w:val="18"/>
                <w:szCs w:val="18"/>
              </w:rPr>
            </w:pPr>
            <w:r w:rsidRPr="008E63A3">
              <w:rPr>
                <w:rFonts w:eastAsia="Times New Roman" w:cstheme="minorHAnsi"/>
                <w:color w:val="000000"/>
                <w:sz w:val="18"/>
                <w:szCs w:val="18"/>
              </w:rPr>
              <w:t>Dugong &amp; seagrass conservation areas</w:t>
            </w:r>
          </w:p>
        </w:tc>
        <w:tc>
          <w:tcPr>
            <w:tcW w:w="897" w:type="dxa"/>
            <w:tcBorders>
              <w:top w:val="single" w:sz="4" w:space="0" w:color="auto"/>
              <w:left w:val="nil"/>
              <w:bottom w:val="single" w:sz="4" w:space="0" w:color="auto"/>
              <w:right w:val="single" w:sz="4" w:space="0" w:color="auto"/>
            </w:tcBorders>
            <w:shd w:val="clear" w:color="auto" w:fill="auto"/>
            <w:noWrap/>
            <w:vAlign w:val="bottom"/>
            <w:hideMark/>
          </w:tcPr>
          <w:p w14:paraId="3D1A74E8"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2</w:t>
            </w:r>
          </w:p>
        </w:tc>
        <w:tc>
          <w:tcPr>
            <w:tcW w:w="1186" w:type="dxa"/>
            <w:tcBorders>
              <w:top w:val="single" w:sz="4" w:space="0" w:color="auto"/>
              <w:left w:val="nil"/>
              <w:bottom w:val="single" w:sz="4" w:space="0" w:color="auto"/>
              <w:right w:val="single" w:sz="4" w:space="0" w:color="auto"/>
            </w:tcBorders>
            <w:shd w:val="clear" w:color="auto" w:fill="auto"/>
            <w:noWrap/>
            <w:vAlign w:val="bottom"/>
            <w:hideMark/>
          </w:tcPr>
          <w:p w14:paraId="3B03ADF7"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464.67</w:t>
            </w:r>
          </w:p>
        </w:tc>
        <w:tc>
          <w:tcPr>
            <w:tcW w:w="2321" w:type="dxa"/>
            <w:tcBorders>
              <w:top w:val="single" w:sz="4" w:space="0" w:color="auto"/>
              <w:left w:val="nil"/>
              <w:bottom w:val="single" w:sz="4" w:space="0" w:color="auto"/>
              <w:right w:val="single" w:sz="4" w:space="0" w:color="auto"/>
            </w:tcBorders>
            <w:shd w:val="clear" w:color="auto" w:fill="auto"/>
            <w:noWrap/>
            <w:vAlign w:val="bottom"/>
            <w:hideMark/>
          </w:tcPr>
          <w:p w14:paraId="1735B3BA" w14:textId="77777777" w:rsidR="00AF65EB" w:rsidRPr="008E63A3" w:rsidRDefault="00AF65EB" w:rsidP="00801713">
            <w:pPr>
              <w:jc w:val="both"/>
              <w:rPr>
                <w:rFonts w:eastAsia="Times New Roman" w:cstheme="minorHAnsi"/>
                <w:color w:val="000000"/>
                <w:sz w:val="18"/>
                <w:szCs w:val="18"/>
              </w:rPr>
            </w:pPr>
            <w:r w:rsidRPr="008E63A3">
              <w:rPr>
                <w:rFonts w:eastAsia="Times New Roman" w:cstheme="minorHAnsi"/>
                <w:color w:val="000000"/>
                <w:sz w:val="18"/>
                <w:szCs w:val="18"/>
              </w:rPr>
              <w:t>53.12</w:t>
            </w:r>
          </w:p>
        </w:tc>
      </w:tr>
      <w:tr w:rsidR="00AF65EB" w:rsidRPr="00165C00" w14:paraId="39A9BC06" w14:textId="77777777" w:rsidTr="00801713">
        <w:trPr>
          <w:trHeight w:val="570"/>
        </w:trPr>
        <w:tc>
          <w:tcPr>
            <w:tcW w:w="2635" w:type="dxa"/>
            <w:tcBorders>
              <w:top w:val="nil"/>
              <w:left w:val="nil"/>
              <w:bottom w:val="nil"/>
              <w:right w:val="nil"/>
            </w:tcBorders>
            <w:shd w:val="clear" w:color="auto" w:fill="auto"/>
            <w:noWrap/>
            <w:vAlign w:val="bottom"/>
            <w:hideMark/>
          </w:tcPr>
          <w:p w14:paraId="6944F7A9" w14:textId="77777777" w:rsidR="00AF65EB" w:rsidRPr="008E63A3" w:rsidRDefault="00AF65EB" w:rsidP="00801713">
            <w:pPr>
              <w:jc w:val="both"/>
              <w:rPr>
                <w:rFonts w:eastAsia="Times New Roman" w:cstheme="minorHAnsi"/>
                <w:color w:val="000000"/>
                <w:sz w:val="18"/>
                <w:szCs w:val="18"/>
              </w:rPr>
            </w:pPr>
          </w:p>
        </w:tc>
        <w:tc>
          <w:tcPr>
            <w:tcW w:w="2387" w:type="dxa"/>
            <w:tcBorders>
              <w:top w:val="nil"/>
              <w:left w:val="single" w:sz="4" w:space="0" w:color="auto"/>
              <w:bottom w:val="single" w:sz="4" w:space="0" w:color="auto"/>
              <w:right w:val="single" w:sz="4" w:space="0" w:color="auto"/>
            </w:tcBorders>
            <w:shd w:val="clear" w:color="auto" w:fill="auto"/>
            <w:vAlign w:val="bottom"/>
            <w:hideMark/>
          </w:tcPr>
          <w:p w14:paraId="15DDF4C0" w14:textId="4C62CA0B" w:rsidR="00AF65EB" w:rsidRPr="008E63A3" w:rsidRDefault="0054099C" w:rsidP="0054099C">
            <w:pPr>
              <w:rPr>
                <w:rFonts w:eastAsia="Times New Roman" w:cstheme="minorHAnsi"/>
                <w:color w:val="000000"/>
                <w:sz w:val="18"/>
                <w:szCs w:val="18"/>
              </w:rPr>
            </w:pPr>
            <w:r>
              <w:rPr>
                <w:rFonts w:eastAsia="Times New Roman" w:cstheme="minorHAnsi"/>
                <w:color w:val="000000"/>
                <w:sz w:val="18"/>
                <w:szCs w:val="18"/>
              </w:rPr>
              <w:t>Potential Ecologically Sensitive Areas</w:t>
            </w:r>
          </w:p>
        </w:tc>
        <w:tc>
          <w:tcPr>
            <w:tcW w:w="4404" w:type="dxa"/>
            <w:gridSpan w:val="3"/>
            <w:tcBorders>
              <w:top w:val="single" w:sz="4" w:space="0" w:color="auto"/>
              <w:left w:val="nil"/>
              <w:bottom w:val="single" w:sz="4" w:space="0" w:color="auto"/>
              <w:right w:val="single" w:sz="4" w:space="0" w:color="000000"/>
            </w:tcBorders>
            <w:shd w:val="clear" w:color="auto" w:fill="auto"/>
            <w:vAlign w:val="bottom"/>
            <w:hideMark/>
          </w:tcPr>
          <w:p w14:paraId="7F0338DF" w14:textId="77777777" w:rsidR="00AF65EB" w:rsidRPr="008E63A3" w:rsidRDefault="00AF65EB" w:rsidP="00801713">
            <w:pPr>
              <w:jc w:val="both"/>
              <w:rPr>
                <w:rFonts w:eastAsia="Times New Roman" w:cstheme="minorHAnsi"/>
                <w:i/>
                <w:iCs/>
                <w:color w:val="000000"/>
                <w:sz w:val="18"/>
                <w:szCs w:val="18"/>
              </w:rPr>
            </w:pPr>
            <w:r w:rsidRPr="008E63A3">
              <w:rPr>
                <w:rFonts w:eastAsia="Times New Roman" w:cstheme="minorHAnsi"/>
                <w:i/>
                <w:iCs/>
                <w:color w:val="000000"/>
                <w:sz w:val="18"/>
                <w:szCs w:val="18"/>
              </w:rPr>
              <w:t>To be decided based on a detailed biodiversity assessment in three Trial Landscapes</w:t>
            </w:r>
          </w:p>
        </w:tc>
      </w:tr>
    </w:tbl>
    <w:p w14:paraId="3F9EF325" w14:textId="77777777" w:rsidR="00AF65EB" w:rsidRPr="00165C00" w:rsidRDefault="00AF65EB" w:rsidP="00AF65EB">
      <w:pPr>
        <w:spacing w:after="120" w:line="276" w:lineRule="auto"/>
        <w:jc w:val="both"/>
        <w:rPr>
          <w:rFonts w:cstheme="minorHAnsi"/>
          <w:noProof/>
          <w:sz w:val="20"/>
          <w:szCs w:val="20"/>
        </w:rPr>
      </w:pPr>
    </w:p>
    <w:p w14:paraId="6A31AE5C" w14:textId="77777777" w:rsidR="00AF65EB" w:rsidRPr="00165C00" w:rsidRDefault="00AF65EB" w:rsidP="00B47782">
      <w:pPr>
        <w:spacing w:after="120" w:line="276" w:lineRule="auto"/>
        <w:jc w:val="both"/>
        <w:rPr>
          <w:rFonts w:cstheme="minorHAnsi"/>
          <w:noProof/>
          <w:sz w:val="20"/>
          <w:szCs w:val="20"/>
        </w:rPr>
      </w:pPr>
    </w:p>
    <w:p w14:paraId="07AFCABC" w14:textId="66023ACF" w:rsidR="00B47782" w:rsidRPr="00165C00" w:rsidRDefault="00EF5E19" w:rsidP="00B47782">
      <w:pPr>
        <w:spacing w:after="120" w:line="276" w:lineRule="auto"/>
        <w:jc w:val="both"/>
        <w:rPr>
          <w:rFonts w:cstheme="minorHAnsi"/>
          <w:noProof/>
          <w:sz w:val="20"/>
          <w:szCs w:val="20"/>
        </w:rPr>
      </w:pPr>
      <w:r w:rsidRPr="00EF5E19">
        <w:rPr>
          <w:rFonts w:cstheme="minorHAnsi"/>
          <w:noProof/>
          <w:sz w:val="20"/>
          <w:szCs w:val="20"/>
        </w:rPr>
        <w:drawing>
          <wp:inline distT="0" distB="0" distL="0" distR="0" wp14:anchorId="532984CA" wp14:editId="26FCB1BD">
            <wp:extent cx="6113929" cy="4724400"/>
            <wp:effectExtent l="0" t="0" r="1270" b="0"/>
            <wp:docPr id="1" name="Picture 1" descr="E:\SANDUN\IUCN\2018_GEF-6_PPG_MalwathuOya\GEF 6 Maps\2019_01_21_All_PAs_in_project_landscape_TL2_corrrec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NDUN\IUCN\2018_GEF-6_PPG_MalwathuOya\GEF 6 Maps\2019_01_21_All_PAs_in_project_landscape_TL2_corrrect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3322" cy="4731658"/>
                    </a:xfrm>
                    <a:prstGeom prst="rect">
                      <a:avLst/>
                    </a:prstGeom>
                    <a:noFill/>
                    <a:ln>
                      <a:noFill/>
                    </a:ln>
                  </pic:spPr>
                </pic:pic>
              </a:graphicData>
            </a:graphic>
          </wp:inline>
        </w:drawing>
      </w:r>
    </w:p>
    <w:p w14:paraId="7E014AC3" w14:textId="18B992A4" w:rsidR="00B47782" w:rsidRDefault="00B47782" w:rsidP="00B47782">
      <w:pPr>
        <w:spacing w:after="120" w:line="276" w:lineRule="auto"/>
        <w:jc w:val="both"/>
        <w:rPr>
          <w:rFonts w:cstheme="minorHAnsi"/>
          <w:b/>
          <w:noProof/>
          <w:sz w:val="20"/>
          <w:szCs w:val="20"/>
        </w:rPr>
      </w:pPr>
      <w:r w:rsidRPr="00165C00">
        <w:rPr>
          <w:rFonts w:cstheme="minorHAnsi"/>
          <w:b/>
          <w:noProof/>
          <w:sz w:val="20"/>
          <w:szCs w:val="20"/>
        </w:rPr>
        <w:t xml:space="preserve">Figure </w:t>
      </w:r>
      <w:r w:rsidR="00230902">
        <w:rPr>
          <w:rFonts w:cstheme="minorHAnsi"/>
          <w:b/>
          <w:noProof/>
          <w:sz w:val="20"/>
          <w:szCs w:val="20"/>
        </w:rPr>
        <w:t>1</w:t>
      </w:r>
      <w:r w:rsidRPr="00165C00">
        <w:rPr>
          <w:rFonts w:cstheme="minorHAnsi"/>
          <w:b/>
          <w:noProof/>
          <w:sz w:val="20"/>
          <w:szCs w:val="20"/>
        </w:rPr>
        <w:t>. All protected areas and forest plantations within the project landscape provided with numbers that refer to Table 2 for details. Only those protected areas outside the project landscape and the proposed lower Malwathu Oya reservoir are labelled.</w:t>
      </w:r>
    </w:p>
    <w:p w14:paraId="61EF3E7C" w14:textId="317941DF" w:rsidR="00B47782" w:rsidRPr="00165C00" w:rsidRDefault="00B47782" w:rsidP="00B47782">
      <w:pPr>
        <w:jc w:val="both"/>
        <w:rPr>
          <w:rFonts w:cstheme="minorHAnsi"/>
          <w:b/>
          <w:noProof/>
          <w:sz w:val="20"/>
          <w:szCs w:val="20"/>
        </w:rPr>
      </w:pPr>
      <w:r w:rsidRPr="00165C00">
        <w:rPr>
          <w:rFonts w:cstheme="minorHAnsi"/>
          <w:b/>
          <w:noProof/>
          <w:sz w:val="20"/>
          <w:szCs w:val="20"/>
        </w:rPr>
        <w:br w:type="page"/>
      </w:r>
    </w:p>
    <w:p w14:paraId="323D15DB" w14:textId="4D7B7E57" w:rsidR="00B47782" w:rsidRPr="00165C00" w:rsidRDefault="008B2AE8" w:rsidP="00B47782">
      <w:pPr>
        <w:spacing w:after="120" w:line="276" w:lineRule="auto"/>
        <w:jc w:val="both"/>
        <w:rPr>
          <w:rFonts w:cstheme="minorHAnsi"/>
          <w:b/>
          <w:noProof/>
          <w:sz w:val="20"/>
          <w:szCs w:val="20"/>
        </w:rPr>
      </w:pPr>
      <w:r>
        <w:rPr>
          <w:rFonts w:cstheme="minorHAnsi"/>
          <w:b/>
          <w:noProof/>
          <w:sz w:val="20"/>
          <w:szCs w:val="20"/>
        </w:rPr>
        <w:t xml:space="preserve">Table </w:t>
      </w:r>
      <w:r w:rsidR="00AF65EB">
        <w:rPr>
          <w:rFonts w:cstheme="minorHAnsi"/>
          <w:b/>
          <w:noProof/>
          <w:sz w:val="20"/>
          <w:szCs w:val="20"/>
        </w:rPr>
        <w:t>3</w:t>
      </w:r>
      <w:r w:rsidR="00B47782" w:rsidRPr="00165C00">
        <w:rPr>
          <w:rFonts w:cstheme="minorHAnsi"/>
          <w:b/>
          <w:noProof/>
          <w:sz w:val="20"/>
          <w:szCs w:val="20"/>
        </w:rPr>
        <w:t xml:space="preserve">. Details of protected areas and forest plantations mapped in the Figure 1 within the project landscape </w:t>
      </w:r>
    </w:p>
    <w:tbl>
      <w:tblPr>
        <w:tblW w:w="6440" w:type="dxa"/>
        <w:jc w:val="center"/>
        <w:tblLook w:val="04A0" w:firstRow="1" w:lastRow="0" w:firstColumn="1" w:lastColumn="0" w:noHBand="0" w:noVBand="1"/>
      </w:tblPr>
      <w:tblGrid>
        <w:gridCol w:w="580"/>
        <w:gridCol w:w="2240"/>
        <w:gridCol w:w="2240"/>
        <w:gridCol w:w="1380"/>
      </w:tblGrid>
      <w:tr w:rsidR="00B47782" w:rsidRPr="00165C00" w14:paraId="16F7A7C1" w14:textId="77777777" w:rsidTr="00B47782">
        <w:trPr>
          <w:trHeight w:val="300"/>
          <w:jc w:val="center"/>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7C413B" w14:textId="77777777" w:rsidR="00B47782" w:rsidRPr="008E63A3" w:rsidRDefault="00B47782" w:rsidP="00B47782">
            <w:pPr>
              <w:jc w:val="both"/>
              <w:rPr>
                <w:rFonts w:eastAsia="Times New Roman" w:cstheme="minorHAnsi"/>
                <w:b/>
                <w:bCs/>
                <w:color w:val="000000"/>
                <w:sz w:val="18"/>
                <w:szCs w:val="18"/>
              </w:rPr>
            </w:pPr>
            <w:r w:rsidRPr="008E63A3">
              <w:rPr>
                <w:rFonts w:eastAsia="Times New Roman" w:cstheme="minorHAnsi"/>
                <w:b/>
                <w:bCs/>
                <w:color w:val="000000"/>
                <w:sz w:val="18"/>
                <w:szCs w:val="18"/>
              </w:rPr>
              <w:t>No</w:t>
            </w:r>
          </w:p>
        </w:tc>
        <w:tc>
          <w:tcPr>
            <w:tcW w:w="2240" w:type="dxa"/>
            <w:tcBorders>
              <w:top w:val="single" w:sz="4" w:space="0" w:color="auto"/>
              <w:left w:val="nil"/>
              <w:bottom w:val="single" w:sz="4" w:space="0" w:color="auto"/>
              <w:right w:val="single" w:sz="4" w:space="0" w:color="auto"/>
            </w:tcBorders>
            <w:shd w:val="clear" w:color="auto" w:fill="auto"/>
            <w:noWrap/>
            <w:vAlign w:val="bottom"/>
            <w:hideMark/>
          </w:tcPr>
          <w:p w14:paraId="75DF69FE" w14:textId="77777777" w:rsidR="00B47782" w:rsidRPr="008E63A3" w:rsidRDefault="00B47782" w:rsidP="00B47782">
            <w:pPr>
              <w:jc w:val="both"/>
              <w:rPr>
                <w:rFonts w:eastAsia="Times New Roman" w:cstheme="minorHAnsi"/>
                <w:b/>
                <w:bCs/>
                <w:color w:val="000000"/>
                <w:sz w:val="18"/>
                <w:szCs w:val="18"/>
              </w:rPr>
            </w:pPr>
            <w:r w:rsidRPr="008E63A3">
              <w:rPr>
                <w:rFonts w:eastAsia="Times New Roman" w:cstheme="minorHAnsi"/>
                <w:b/>
                <w:bCs/>
                <w:color w:val="000000"/>
                <w:sz w:val="18"/>
                <w:szCs w:val="18"/>
              </w:rPr>
              <w:t>Type</w:t>
            </w:r>
          </w:p>
        </w:tc>
        <w:tc>
          <w:tcPr>
            <w:tcW w:w="2240" w:type="dxa"/>
            <w:tcBorders>
              <w:top w:val="single" w:sz="4" w:space="0" w:color="auto"/>
              <w:left w:val="nil"/>
              <w:bottom w:val="single" w:sz="4" w:space="0" w:color="auto"/>
              <w:right w:val="single" w:sz="4" w:space="0" w:color="auto"/>
            </w:tcBorders>
            <w:shd w:val="clear" w:color="auto" w:fill="auto"/>
            <w:noWrap/>
            <w:vAlign w:val="bottom"/>
            <w:hideMark/>
          </w:tcPr>
          <w:p w14:paraId="16F23554" w14:textId="77777777" w:rsidR="00B47782" w:rsidRPr="008E63A3" w:rsidRDefault="00B47782" w:rsidP="00B47782">
            <w:pPr>
              <w:jc w:val="both"/>
              <w:rPr>
                <w:rFonts w:eastAsia="Times New Roman" w:cstheme="minorHAnsi"/>
                <w:b/>
                <w:bCs/>
                <w:color w:val="000000"/>
                <w:sz w:val="18"/>
                <w:szCs w:val="18"/>
              </w:rPr>
            </w:pPr>
            <w:r w:rsidRPr="008E63A3">
              <w:rPr>
                <w:rFonts w:eastAsia="Times New Roman" w:cstheme="minorHAnsi"/>
                <w:b/>
                <w:bCs/>
                <w:color w:val="000000"/>
                <w:sz w:val="18"/>
                <w:szCs w:val="18"/>
              </w:rPr>
              <w:t>Name</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64F49B53" w14:textId="77777777" w:rsidR="00B47782" w:rsidRPr="008E63A3" w:rsidRDefault="00B47782" w:rsidP="00B47782">
            <w:pPr>
              <w:jc w:val="both"/>
              <w:rPr>
                <w:rFonts w:eastAsia="Times New Roman" w:cstheme="minorHAnsi"/>
                <w:b/>
                <w:bCs/>
                <w:color w:val="000000"/>
                <w:sz w:val="18"/>
                <w:szCs w:val="18"/>
              </w:rPr>
            </w:pPr>
            <w:r w:rsidRPr="008E63A3">
              <w:rPr>
                <w:rFonts w:eastAsia="Times New Roman" w:cstheme="minorHAnsi"/>
                <w:b/>
                <w:bCs/>
                <w:color w:val="000000"/>
                <w:sz w:val="18"/>
                <w:szCs w:val="18"/>
              </w:rPr>
              <w:t>Area (km</w:t>
            </w:r>
            <w:r w:rsidRPr="008E63A3">
              <w:rPr>
                <w:rFonts w:eastAsia="Times New Roman" w:cstheme="minorHAnsi"/>
                <w:b/>
                <w:bCs/>
                <w:color w:val="000000"/>
                <w:sz w:val="18"/>
                <w:szCs w:val="18"/>
                <w:vertAlign w:val="superscript"/>
              </w:rPr>
              <w:t>2</w:t>
            </w:r>
            <w:r w:rsidRPr="008E63A3">
              <w:rPr>
                <w:rFonts w:eastAsia="Times New Roman" w:cstheme="minorHAnsi"/>
                <w:b/>
                <w:bCs/>
                <w:color w:val="000000"/>
                <w:sz w:val="18"/>
                <w:szCs w:val="18"/>
              </w:rPr>
              <w:t>)</w:t>
            </w:r>
          </w:p>
        </w:tc>
      </w:tr>
      <w:tr w:rsidR="00B47782" w:rsidRPr="00165C00" w14:paraId="26449CB9"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5EB607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w:t>
            </w:r>
          </w:p>
        </w:tc>
        <w:tc>
          <w:tcPr>
            <w:tcW w:w="2240" w:type="dxa"/>
            <w:tcBorders>
              <w:top w:val="nil"/>
              <w:left w:val="nil"/>
              <w:bottom w:val="single" w:sz="4" w:space="0" w:color="auto"/>
              <w:right w:val="single" w:sz="4" w:space="0" w:color="auto"/>
            </w:tcBorders>
            <w:shd w:val="clear" w:color="auto" w:fill="auto"/>
            <w:noWrap/>
            <w:vAlign w:val="bottom"/>
            <w:hideMark/>
          </w:tcPr>
          <w:p w14:paraId="21E0AEC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Conservation Forest</w:t>
            </w:r>
          </w:p>
        </w:tc>
        <w:tc>
          <w:tcPr>
            <w:tcW w:w="2240" w:type="dxa"/>
            <w:tcBorders>
              <w:top w:val="nil"/>
              <w:left w:val="nil"/>
              <w:bottom w:val="single" w:sz="4" w:space="0" w:color="auto"/>
              <w:right w:val="single" w:sz="4" w:space="0" w:color="auto"/>
            </w:tcBorders>
            <w:shd w:val="clear" w:color="auto" w:fill="auto"/>
            <w:noWrap/>
            <w:vAlign w:val="bottom"/>
            <w:hideMark/>
          </w:tcPr>
          <w:p w14:paraId="439D6082"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Galapitagala</w:t>
            </w:r>
            <w:proofErr w:type="spellEnd"/>
            <w:r w:rsidRPr="008E63A3">
              <w:rPr>
                <w:rFonts w:eastAsia="Times New Roman" w:cstheme="minorHAnsi"/>
                <w:color w:val="000000"/>
                <w:sz w:val="18"/>
                <w:szCs w:val="18"/>
              </w:rPr>
              <w:t xml:space="preserve"> CF</w:t>
            </w:r>
          </w:p>
        </w:tc>
        <w:tc>
          <w:tcPr>
            <w:tcW w:w="1380" w:type="dxa"/>
            <w:tcBorders>
              <w:top w:val="nil"/>
              <w:left w:val="nil"/>
              <w:bottom w:val="single" w:sz="4" w:space="0" w:color="auto"/>
              <w:right w:val="single" w:sz="4" w:space="0" w:color="auto"/>
            </w:tcBorders>
            <w:shd w:val="clear" w:color="auto" w:fill="auto"/>
            <w:noWrap/>
            <w:vAlign w:val="bottom"/>
            <w:hideMark/>
          </w:tcPr>
          <w:p w14:paraId="078C23C3"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9.31</w:t>
            </w:r>
          </w:p>
        </w:tc>
      </w:tr>
      <w:tr w:rsidR="00B47782" w:rsidRPr="00165C00" w14:paraId="61BDA34D"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13D377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w:t>
            </w:r>
          </w:p>
        </w:tc>
        <w:tc>
          <w:tcPr>
            <w:tcW w:w="2240" w:type="dxa"/>
            <w:tcBorders>
              <w:top w:val="nil"/>
              <w:left w:val="nil"/>
              <w:bottom w:val="single" w:sz="4" w:space="0" w:color="auto"/>
              <w:right w:val="single" w:sz="4" w:space="0" w:color="auto"/>
            </w:tcBorders>
            <w:shd w:val="clear" w:color="auto" w:fill="auto"/>
            <w:noWrap/>
            <w:vAlign w:val="bottom"/>
            <w:hideMark/>
          </w:tcPr>
          <w:p w14:paraId="14862E1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7AA32256"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Hinna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5F69325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10.88</w:t>
            </w:r>
          </w:p>
        </w:tc>
      </w:tr>
      <w:tr w:rsidR="00B47782" w:rsidRPr="00165C00" w14:paraId="63A7D46C"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32E9D6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w:t>
            </w:r>
          </w:p>
        </w:tc>
        <w:tc>
          <w:tcPr>
            <w:tcW w:w="2240" w:type="dxa"/>
            <w:tcBorders>
              <w:top w:val="nil"/>
              <w:left w:val="nil"/>
              <w:bottom w:val="single" w:sz="4" w:space="0" w:color="auto"/>
              <w:right w:val="single" w:sz="4" w:space="0" w:color="auto"/>
            </w:tcBorders>
            <w:shd w:val="clear" w:color="auto" w:fill="auto"/>
            <w:noWrap/>
            <w:vAlign w:val="bottom"/>
            <w:hideMark/>
          </w:tcPr>
          <w:p w14:paraId="6E5A8AB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2288245D"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Isinbessagala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5BE7B8C2"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12.84</w:t>
            </w:r>
          </w:p>
        </w:tc>
      </w:tr>
      <w:tr w:rsidR="00B47782" w:rsidRPr="00165C00" w14:paraId="21C860E1"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88D2D4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4</w:t>
            </w:r>
          </w:p>
        </w:tc>
        <w:tc>
          <w:tcPr>
            <w:tcW w:w="2240" w:type="dxa"/>
            <w:tcBorders>
              <w:top w:val="nil"/>
              <w:left w:val="nil"/>
              <w:bottom w:val="single" w:sz="4" w:space="0" w:color="auto"/>
              <w:right w:val="single" w:sz="4" w:space="0" w:color="auto"/>
            </w:tcBorders>
            <w:shd w:val="clear" w:color="auto" w:fill="auto"/>
            <w:noWrap/>
            <w:vAlign w:val="bottom"/>
            <w:hideMark/>
          </w:tcPr>
          <w:p w14:paraId="1B0F6BF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39ADB4C7"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Kumbukwewa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57FD0C2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2.57</w:t>
            </w:r>
          </w:p>
        </w:tc>
      </w:tr>
      <w:tr w:rsidR="00B47782" w:rsidRPr="00165C00" w14:paraId="5F09331F"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F39655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5</w:t>
            </w:r>
          </w:p>
        </w:tc>
        <w:tc>
          <w:tcPr>
            <w:tcW w:w="2240" w:type="dxa"/>
            <w:tcBorders>
              <w:top w:val="nil"/>
              <w:left w:val="nil"/>
              <w:bottom w:val="single" w:sz="4" w:space="0" w:color="auto"/>
              <w:right w:val="single" w:sz="4" w:space="0" w:color="auto"/>
            </w:tcBorders>
            <w:shd w:val="clear" w:color="auto" w:fill="auto"/>
            <w:noWrap/>
            <w:vAlign w:val="bottom"/>
            <w:hideMark/>
          </w:tcPr>
          <w:p w14:paraId="77F2818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2D5F91E6"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Mahadiulwewa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466D029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1.53</w:t>
            </w:r>
          </w:p>
        </w:tc>
      </w:tr>
      <w:tr w:rsidR="00B47782" w:rsidRPr="00165C00" w14:paraId="2E2FD8A1"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EFB050C"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6</w:t>
            </w:r>
          </w:p>
        </w:tc>
        <w:tc>
          <w:tcPr>
            <w:tcW w:w="2240" w:type="dxa"/>
            <w:tcBorders>
              <w:top w:val="nil"/>
              <w:left w:val="nil"/>
              <w:bottom w:val="single" w:sz="4" w:space="0" w:color="auto"/>
              <w:right w:val="single" w:sz="4" w:space="0" w:color="auto"/>
            </w:tcBorders>
            <w:shd w:val="clear" w:color="auto" w:fill="auto"/>
            <w:noWrap/>
            <w:vAlign w:val="bottom"/>
            <w:hideMark/>
          </w:tcPr>
          <w:p w14:paraId="7EFDA6ED"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63F9BED1"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Mihintale</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7F1A475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20.92</w:t>
            </w:r>
          </w:p>
        </w:tc>
      </w:tr>
      <w:tr w:rsidR="00B47782" w:rsidRPr="00165C00" w14:paraId="49CBD364"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C96746C"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7</w:t>
            </w:r>
          </w:p>
        </w:tc>
        <w:tc>
          <w:tcPr>
            <w:tcW w:w="2240" w:type="dxa"/>
            <w:tcBorders>
              <w:top w:val="nil"/>
              <w:left w:val="nil"/>
              <w:bottom w:val="single" w:sz="4" w:space="0" w:color="auto"/>
              <w:right w:val="single" w:sz="4" w:space="0" w:color="auto"/>
            </w:tcBorders>
            <w:shd w:val="clear" w:color="auto" w:fill="auto"/>
            <w:noWrap/>
            <w:vAlign w:val="bottom"/>
            <w:hideMark/>
          </w:tcPr>
          <w:p w14:paraId="32FD4E9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3ABBE9EB"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Nuwaragam</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56099CA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18.38</w:t>
            </w:r>
          </w:p>
        </w:tc>
      </w:tr>
      <w:tr w:rsidR="00B47782" w:rsidRPr="00165C00" w14:paraId="36417E97"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B796E8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8</w:t>
            </w:r>
          </w:p>
        </w:tc>
        <w:tc>
          <w:tcPr>
            <w:tcW w:w="2240" w:type="dxa"/>
            <w:tcBorders>
              <w:top w:val="nil"/>
              <w:left w:val="nil"/>
              <w:bottom w:val="single" w:sz="4" w:space="0" w:color="auto"/>
              <w:right w:val="single" w:sz="4" w:space="0" w:color="auto"/>
            </w:tcBorders>
            <w:shd w:val="clear" w:color="auto" w:fill="auto"/>
            <w:noWrap/>
            <w:vAlign w:val="bottom"/>
            <w:hideMark/>
          </w:tcPr>
          <w:p w14:paraId="6C932582"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6412E9F4"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Padawiya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44A62E0D"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28.00</w:t>
            </w:r>
          </w:p>
        </w:tc>
      </w:tr>
      <w:tr w:rsidR="00B47782" w:rsidRPr="00165C00" w14:paraId="0497BA48"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9A246D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9</w:t>
            </w:r>
          </w:p>
        </w:tc>
        <w:tc>
          <w:tcPr>
            <w:tcW w:w="2240" w:type="dxa"/>
            <w:tcBorders>
              <w:top w:val="nil"/>
              <w:left w:val="nil"/>
              <w:bottom w:val="single" w:sz="4" w:space="0" w:color="auto"/>
              <w:right w:val="single" w:sz="4" w:space="0" w:color="auto"/>
            </w:tcBorders>
            <w:shd w:val="clear" w:color="auto" w:fill="auto"/>
            <w:noWrap/>
            <w:vAlign w:val="bottom"/>
            <w:hideMark/>
          </w:tcPr>
          <w:p w14:paraId="318473B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4158ADAB"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Palugasyaya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020B3FB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2.86</w:t>
            </w:r>
          </w:p>
        </w:tc>
      </w:tr>
      <w:tr w:rsidR="00B47782" w:rsidRPr="00165C00" w14:paraId="1F0F5717"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BD2002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10</w:t>
            </w:r>
          </w:p>
        </w:tc>
        <w:tc>
          <w:tcPr>
            <w:tcW w:w="2240" w:type="dxa"/>
            <w:tcBorders>
              <w:top w:val="nil"/>
              <w:left w:val="nil"/>
              <w:bottom w:val="single" w:sz="4" w:space="0" w:color="auto"/>
              <w:right w:val="single" w:sz="4" w:space="0" w:color="auto"/>
            </w:tcBorders>
            <w:shd w:val="clear" w:color="auto" w:fill="auto"/>
            <w:noWrap/>
            <w:vAlign w:val="bottom"/>
            <w:hideMark/>
          </w:tcPr>
          <w:p w14:paraId="525B9D4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1FADE9FD"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Ritigala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6DF65B0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46.92</w:t>
            </w:r>
          </w:p>
        </w:tc>
      </w:tr>
      <w:tr w:rsidR="00B47782" w:rsidRPr="00165C00" w14:paraId="148D9DF9"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A8CD9B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11</w:t>
            </w:r>
          </w:p>
        </w:tc>
        <w:tc>
          <w:tcPr>
            <w:tcW w:w="2240" w:type="dxa"/>
            <w:tcBorders>
              <w:top w:val="nil"/>
              <w:left w:val="nil"/>
              <w:bottom w:val="single" w:sz="4" w:space="0" w:color="auto"/>
              <w:right w:val="single" w:sz="4" w:space="0" w:color="auto"/>
            </w:tcBorders>
            <w:shd w:val="clear" w:color="auto" w:fill="auto"/>
            <w:noWrap/>
            <w:vAlign w:val="bottom"/>
            <w:hideMark/>
          </w:tcPr>
          <w:p w14:paraId="7888D21D"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Conservation Forest</w:t>
            </w:r>
          </w:p>
        </w:tc>
        <w:tc>
          <w:tcPr>
            <w:tcW w:w="2240" w:type="dxa"/>
            <w:tcBorders>
              <w:top w:val="nil"/>
              <w:left w:val="nil"/>
              <w:bottom w:val="single" w:sz="4" w:space="0" w:color="auto"/>
              <w:right w:val="single" w:sz="4" w:space="0" w:color="auto"/>
            </w:tcBorders>
            <w:shd w:val="clear" w:color="auto" w:fill="auto"/>
            <w:noWrap/>
            <w:vAlign w:val="bottom"/>
            <w:hideMark/>
          </w:tcPr>
          <w:p w14:paraId="33F188D0"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Semawa</w:t>
            </w:r>
            <w:proofErr w:type="spellEnd"/>
            <w:r w:rsidRPr="008E63A3">
              <w:rPr>
                <w:rFonts w:eastAsia="Times New Roman" w:cstheme="minorHAnsi"/>
                <w:color w:val="000000"/>
                <w:sz w:val="18"/>
                <w:szCs w:val="18"/>
              </w:rPr>
              <w:t xml:space="preserve"> CF</w:t>
            </w:r>
          </w:p>
        </w:tc>
        <w:tc>
          <w:tcPr>
            <w:tcW w:w="1380" w:type="dxa"/>
            <w:tcBorders>
              <w:top w:val="nil"/>
              <w:left w:val="nil"/>
              <w:bottom w:val="single" w:sz="4" w:space="0" w:color="auto"/>
              <w:right w:val="single" w:sz="4" w:space="0" w:color="auto"/>
            </w:tcBorders>
            <w:shd w:val="clear" w:color="auto" w:fill="auto"/>
            <w:noWrap/>
            <w:vAlign w:val="bottom"/>
            <w:hideMark/>
          </w:tcPr>
          <w:p w14:paraId="541A6B2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9.32</w:t>
            </w:r>
          </w:p>
        </w:tc>
      </w:tr>
      <w:tr w:rsidR="00B47782" w:rsidRPr="00165C00" w14:paraId="595FE2AB"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7F2150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12</w:t>
            </w:r>
          </w:p>
        </w:tc>
        <w:tc>
          <w:tcPr>
            <w:tcW w:w="2240" w:type="dxa"/>
            <w:tcBorders>
              <w:top w:val="nil"/>
              <w:left w:val="nil"/>
              <w:bottom w:val="single" w:sz="4" w:space="0" w:color="auto"/>
              <w:right w:val="single" w:sz="4" w:space="0" w:color="auto"/>
            </w:tcBorders>
            <w:shd w:val="clear" w:color="auto" w:fill="auto"/>
            <w:noWrap/>
            <w:vAlign w:val="bottom"/>
            <w:hideMark/>
          </w:tcPr>
          <w:p w14:paraId="3D1D708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2D72D3B8"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Wedakanda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29310A2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34.16</w:t>
            </w:r>
          </w:p>
        </w:tc>
      </w:tr>
      <w:tr w:rsidR="00B47782" w:rsidRPr="00165C00" w14:paraId="303BD0CC"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E87AC2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13</w:t>
            </w:r>
          </w:p>
        </w:tc>
        <w:tc>
          <w:tcPr>
            <w:tcW w:w="2240" w:type="dxa"/>
            <w:tcBorders>
              <w:top w:val="nil"/>
              <w:left w:val="nil"/>
              <w:bottom w:val="single" w:sz="4" w:space="0" w:color="auto"/>
              <w:right w:val="single" w:sz="4" w:space="0" w:color="auto"/>
            </w:tcBorders>
            <w:shd w:val="clear" w:color="auto" w:fill="auto"/>
            <w:noWrap/>
            <w:vAlign w:val="bottom"/>
            <w:hideMark/>
          </w:tcPr>
          <w:p w14:paraId="45E48C4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6BE5F1B4"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Weeragala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6F7680E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1.97</w:t>
            </w:r>
          </w:p>
        </w:tc>
      </w:tr>
      <w:tr w:rsidR="00B47782" w:rsidRPr="00165C00" w14:paraId="310A33ED"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1C5E27A"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14</w:t>
            </w:r>
          </w:p>
        </w:tc>
        <w:tc>
          <w:tcPr>
            <w:tcW w:w="2240" w:type="dxa"/>
            <w:tcBorders>
              <w:top w:val="nil"/>
              <w:left w:val="nil"/>
              <w:bottom w:val="single" w:sz="4" w:space="0" w:color="auto"/>
              <w:right w:val="single" w:sz="4" w:space="0" w:color="auto"/>
            </w:tcBorders>
            <w:shd w:val="clear" w:color="auto" w:fill="auto"/>
            <w:noWrap/>
            <w:vAlign w:val="bottom"/>
            <w:hideMark/>
          </w:tcPr>
          <w:p w14:paraId="1F8E16EC"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291222D8"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Wembukulama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37CF916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4.87</w:t>
            </w:r>
          </w:p>
        </w:tc>
      </w:tr>
      <w:tr w:rsidR="00B47782" w:rsidRPr="00165C00" w14:paraId="780A801B"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F76C93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15</w:t>
            </w:r>
          </w:p>
        </w:tc>
        <w:tc>
          <w:tcPr>
            <w:tcW w:w="2240" w:type="dxa"/>
            <w:tcBorders>
              <w:top w:val="nil"/>
              <w:left w:val="nil"/>
              <w:bottom w:val="single" w:sz="4" w:space="0" w:color="auto"/>
              <w:right w:val="single" w:sz="4" w:space="0" w:color="auto"/>
            </w:tcBorders>
            <w:shd w:val="clear" w:color="auto" w:fill="auto"/>
            <w:noWrap/>
            <w:vAlign w:val="bottom"/>
            <w:hideMark/>
          </w:tcPr>
          <w:p w14:paraId="3B120CB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3E7E71C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Yoda Ela RF</w:t>
            </w:r>
          </w:p>
        </w:tc>
        <w:tc>
          <w:tcPr>
            <w:tcW w:w="1380" w:type="dxa"/>
            <w:tcBorders>
              <w:top w:val="nil"/>
              <w:left w:val="nil"/>
              <w:bottom w:val="single" w:sz="4" w:space="0" w:color="auto"/>
              <w:right w:val="single" w:sz="4" w:space="0" w:color="auto"/>
            </w:tcBorders>
            <w:shd w:val="clear" w:color="auto" w:fill="auto"/>
            <w:noWrap/>
            <w:vAlign w:val="bottom"/>
            <w:hideMark/>
          </w:tcPr>
          <w:p w14:paraId="13DF494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4.47</w:t>
            </w:r>
          </w:p>
        </w:tc>
      </w:tr>
      <w:tr w:rsidR="00B47782" w:rsidRPr="00165C00" w14:paraId="59C2D5B4"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5E173C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16</w:t>
            </w:r>
          </w:p>
        </w:tc>
        <w:tc>
          <w:tcPr>
            <w:tcW w:w="2240" w:type="dxa"/>
            <w:tcBorders>
              <w:top w:val="nil"/>
              <w:left w:val="nil"/>
              <w:bottom w:val="single" w:sz="4" w:space="0" w:color="auto"/>
              <w:right w:val="single" w:sz="4" w:space="0" w:color="auto"/>
            </w:tcBorders>
            <w:shd w:val="clear" w:color="auto" w:fill="auto"/>
            <w:noWrap/>
            <w:vAlign w:val="bottom"/>
            <w:hideMark/>
          </w:tcPr>
          <w:p w14:paraId="7524AA8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Conservation Forest</w:t>
            </w:r>
          </w:p>
        </w:tc>
        <w:tc>
          <w:tcPr>
            <w:tcW w:w="2240" w:type="dxa"/>
            <w:tcBorders>
              <w:top w:val="nil"/>
              <w:left w:val="nil"/>
              <w:bottom w:val="single" w:sz="4" w:space="0" w:color="auto"/>
              <w:right w:val="single" w:sz="4" w:space="0" w:color="auto"/>
            </w:tcBorders>
            <w:shd w:val="clear" w:color="auto" w:fill="auto"/>
            <w:noWrap/>
            <w:vAlign w:val="bottom"/>
            <w:hideMark/>
          </w:tcPr>
          <w:p w14:paraId="1AAF178C"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Mavillu</w:t>
            </w:r>
            <w:proofErr w:type="spellEnd"/>
            <w:r w:rsidRPr="008E63A3">
              <w:rPr>
                <w:rFonts w:eastAsia="Times New Roman" w:cstheme="minorHAnsi"/>
                <w:color w:val="000000"/>
                <w:sz w:val="18"/>
                <w:szCs w:val="18"/>
              </w:rPr>
              <w:t xml:space="preserve"> CF</w:t>
            </w:r>
          </w:p>
        </w:tc>
        <w:tc>
          <w:tcPr>
            <w:tcW w:w="1380" w:type="dxa"/>
            <w:tcBorders>
              <w:top w:val="nil"/>
              <w:left w:val="nil"/>
              <w:bottom w:val="single" w:sz="4" w:space="0" w:color="auto"/>
              <w:right w:val="single" w:sz="4" w:space="0" w:color="auto"/>
            </w:tcBorders>
            <w:shd w:val="clear" w:color="auto" w:fill="auto"/>
            <w:noWrap/>
            <w:vAlign w:val="bottom"/>
            <w:hideMark/>
          </w:tcPr>
          <w:p w14:paraId="4A271E5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336.17</w:t>
            </w:r>
          </w:p>
        </w:tc>
      </w:tr>
      <w:tr w:rsidR="00B47782" w:rsidRPr="00165C00" w14:paraId="2198FCE5"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28D30C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17</w:t>
            </w:r>
          </w:p>
        </w:tc>
        <w:tc>
          <w:tcPr>
            <w:tcW w:w="2240" w:type="dxa"/>
            <w:tcBorders>
              <w:top w:val="nil"/>
              <w:left w:val="nil"/>
              <w:bottom w:val="single" w:sz="4" w:space="0" w:color="auto"/>
              <w:right w:val="single" w:sz="4" w:space="0" w:color="auto"/>
            </w:tcBorders>
            <w:shd w:val="clear" w:color="auto" w:fill="auto"/>
            <w:noWrap/>
            <w:vAlign w:val="bottom"/>
            <w:hideMark/>
          </w:tcPr>
          <w:p w14:paraId="1D95530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04A0173B"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Irasenthirankulam</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0CA7EF6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13.22</w:t>
            </w:r>
          </w:p>
        </w:tc>
      </w:tr>
      <w:tr w:rsidR="00B47782" w:rsidRPr="00165C00" w14:paraId="005E1F9F"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52A9DE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18</w:t>
            </w:r>
          </w:p>
        </w:tc>
        <w:tc>
          <w:tcPr>
            <w:tcW w:w="2240" w:type="dxa"/>
            <w:tcBorders>
              <w:top w:val="nil"/>
              <w:left w:val="nil"/>
              <w:bottom w:val="single" w:sz="4" w:space="0" w:color="auto"/>
              <w:right w:val="single" w:sz="4" w:space="0" w:color="auto"/>
            </w:tcBorders>
            <w:shd w:val="clear" w:color="auto" w:fill="auto"/>
            <w:noWrap/>
            <w:vAlign w:val="bottom"/>
            <w:hideMark/>
          </w:tcPr>
          <w:p w14:paraId="4EF98AE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565298C8"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Puwarasankulam</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39BC1AD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1.49</w:t>
            </w:r>
          </w:p>
        </w:tc>
      </w:tr>
      <w:tr w:rsidR="00B47782" w:rsidRPr="00165C00" w14:paraId="442D4B54"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5EFB9C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19</w:t>
            </w:r>
          </w:p>
        </w:tc>
        <w:tc>
          <w:tcPr>
            <w:tcW w:w="2240" w:type="dxa"/>
            <w:tcBorders>
              <w:top w:val="nil"/>
              <w:left w:val="nil"/>
              <w:bottom w:val="single" w:sz="4" w:space="0" w:color="auto"/>
              <w:right w:val="single" w:sz="4" w:space="0" w:color="auto"/>
            </w:tcBorders>
            <w:shd w:val="clear" w:color="auto" w:fill="auto"/>
            <w:noWrap/>
            <w:vAlign w:val="bottom"/>
            <w:hideMark/>
          </w:tcPr>
          <w:p w14:paraId="48B5F44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07696E36"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Puwarasankulam</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72B5D15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13.98</w:t>
            </w:r>
          </w:p>
        </w:tc>
      </w:tr>
      <w:tr w:rsidR="00B47782" w:rsidRPr="00165C00" w14:paraId="59261C79"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18AFA312"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20</w:t>
            </w:r>
          </w:p>
        </w:tc>
        <w:tc>
          <w:tcPr>
            <w:tcW w:w="2240" w:type="dxa"/>
            <w:tcBorders>
              <w:top w:val="nil"/>
              <w:left w:val="nil"/>
              <w:bottom w:val="single" w:sz="4" w:space="0" w:color="auto"/>
              <w:right w:val="single" w:sz="4" w:space="0" w:color="auto"/>
            </w:tcBorders>
            <w:shd w:val="clear" w:color="auto" w:fill="auto"/>
            <w:noWrap/>
            <w:vAlign w:val="bottom"/>
            <w:hideMark/>
          </w:tcPr>
          <w:p w14:paraId="250F9CF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Reserved Forest</w:t>
            </w:r>
          </w:p>
        </w:tc>
        <w:tc>
          <w:tcPr>
            <w:tcW w:w="2240" w:type="dxa"/>
            <w:tcBorders>
              <w:top w:val="nil"/>
              <w:left w:val="nil"/>
              <w:bottom w:val="single" w:sz="4" w:space="0" w:color="auto"/>
              <w:right w:val="single" w:sz="4" w:space="0" w:color="auto"/>
            </w:tcBorders>
            <w:shd w:val="clear" w:color="auto" w:fill="auto"/>
            <w:noWrap/>
            <w:vAlign w:val="bottom"/>
            <w:hideMark/>
          </w:tcPr>
          <w:p w14:paraId="63049441"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Tonigala</w:t>
            </w:r>
            <w:proofErr w:type="spellEnd"/>
            <w:r w:rsidRPr="008E63A3">
              <w:rPr>
                <w:rFonts w:eastAsia="Times New Roman" w:cstheme="minorHAnsi"/>
                <w:color w:val="000000"/>
                <w:sz w:val="18"/>
                <w:szCs w:val="18"/>
              </w:rPr>
              <w:t xml:space="preserve"> RF</w:t>
            </w:r>
          </w:p>
        </w:tc>
        <w:tc>
          <w:tcPr>
            <w:tcW w:w="1380" w:type="dxa"/>
            <w:tcBorders>
              <w:top w:val="nil"/>
              <w:left w:val="nil"/>
              <w:bottom w:val="single" w:sz="4" w:space="0" w:color="auto"/>
              <w:right w:val="single" w:sz="4" w:space="0" w:color="auto"/>
            </w:tcBorders>
            <w:shd w:val="clear" w:color="auto" w:fill="auto"/>
            <w:noWrap/>
            <w:vAlign w:val="bottom"/>
            <w:hideMark/>
          </w:tcPr>
          <w:p w14:paraId="41B85F2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3.59</w:t>
            </w:r>
          </w:p>
        </w:tc>
      </w:tr>
      <w:tr w:rsidR="00B47782" w:rsidRPr="00165C00" w14:paraId="635EFE24"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61F439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21</w:t>
            </w:r>
          </w:p>
        </w:tc>
        <w:tc>
          <w:tcPr>
            <w:tcW w:w="2240" w:type="dxa"/>
            <w:tcBorders>
              <w:top w:val="nil"/>
              <w:left w:val="nil"/>
              <w:bottom w:val="single" w:sz="4" w:space="0" w:color="auto"/>
              <w:right w:val="single" w:sz="4" w:space="0" w:color="auto"/>
            </w:tcBorders>
            <w:shd w:val="clear" w:color="auto" w:fill="auto"/>
            <w:noWrap/>
            <w:vAlign w:val="bottom"/>
            <w:hideMark/>
          </w:tcPr>
          <w:p w14:paraId="1870FEC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National Park</w:t>
            </w:r>
          </w:p>
        </w:tc>
        <w:tc>
          <w:tcPr>
            <w:tcW w:w="2240" w:type="dxa"/>
            <w:tcBorders>
              <w:top w:val="nil"/>
              <w:left w:val="nil"/>
              <w:bottom w:val="single" w:sz="4" w:space="0" w:color="auto"/>
              <w:right w:val="single" w:sz="4" w:space="0" w:color="auto"/>
            </w:tcBorders>
            <w:shd w:val="clear" w:color="auto" w:fill="auto"/>
            <w:noWrap/>
            <w:vAlign w:val="bottom"/>
            <w:hideMark/>
          </w:tcPr>
          <w:p w14:paraId="41EBDD7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Madhu Road NP</w:t>
            </w:r>
          </w:p>
        </w:tc>
        <w:tc>
          <w:tcPr>
            <w:tcW w:w="1380" w:type="dxa"/>
            <w:tcBorders>
              <w:top w:val="nil"/>
              <w:left w:val="nil"/>
              <w:bottom w:val="single" w:sz="4" w:space="0" w:color="auto"/>
              <w:right w:val="single" w:sz="4" w:space="0" w:color="auto"/>
            </w:tcBorders>
            <w:shd w:val="clear" w:color="auto" w:fill="auto"/>
            <w:noWrap/>
            <w:vAlign w:val="bottom"/>
            <w:hideMark/>
          </w:tcPr>
          <w:p w14:paraId="109C9DD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594.99</w:t>
            </w:r>
          </w:p>
        </w:tc>
      </w:tr>
      <w:tr w:rsidR="00B47782" w:rsidRPr="00165C00" w14:paraId="3D4337D0"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E48932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22</w:t>
            </w:r>
          </w:p>
        </w:tc>
        <w:tc>
          <w:tcPr>
            <w:tcW w:w="2240" w:type="dxa"/>
            <w:tcBorders>
              <w:top w:val="nil"/>
              <w:left w:val="nil"/>
              <w:bottom w:val="single" w:sz="4" w:space="0" w:color="auto"/>
              <w:right w:val="single" w:sz="4" w:space="0" w:color="auto"/>
            </w:tcBorders>
            <w:shd w:val="clear" w:color="auto" w:fill="auto"/>
            <w:noWrap/>
            <w:vAlign w:val="bottom"/>
            <w:hideMark/>
          </w:tcPr>
          <w:p w14:paraId="5142247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National Park</w:t>
            </w:r>
          </w:p>
        </w:tc>
        <w:tc>
          <w:tcPr>
            <w:tcW w:w="2240" w:type="dxa"/>
            <w:tcBorders>
              <w:top w:val="nil"/>
              <w:left w:val="nil"/>
              <w:bottom w:val="single" w:sz="4" w:space="0" w:color="auto"/>
              <w:right w:val="single" w:sz="4" w:space="0" w:color="auto"/>
            </w:tcBorders>
            <w:shd w:val="clear" w:color="auto" w:fill="auto"/>
            <w:noWrap/>
            <w:vAlign w:val="bottom"/>
            <w:hideMark/>
          </w:tcPr>
          <w:p w14:paraId="717DFF9C"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Wilpattu</w:t>
            </w:r>
            <w:proofErr w:type="spellEnd"/>
            <w:r w:rsidRPr="008E63A3">
              <w:rPr>
                <w:rFonts w:eastAsia="Times New Roman" w:cstheme="minorHAnsi"/>
                <w:color w:val="000000"/>
                <w:sz w:val="18"/>
                <w:szCs w:val="18"/>
              </w:rPr>
              <w:t xml:space="preserve"> NP</w:t>
            </w:r>
          </w:p>
        </w:tc>
        <w:tc>
          <w:tcPr>
            <w:tcW w:w="1380" w:type="dxa"/>
            <w:tcBorders>
              <w:top w:val="nil"/>
              <w:left w:val="nil"/>
              <w:bottom w:val="single" w:sz="4" w:space="0" w:color="auto"/>
              <w:right w:val="single" w:sz="4" w:space="0" w:color="auto"/>
            </w:tcBorders>
            <w:shd w:val="clear" w:color="auto" w:fill="auto"/>
            <w:noWrap/>
            <w:vAlign w:val="bottom"/>
            <w:hideMark/>
          </w:tcPr>
          <w:p w14:paraId="09C3F2B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680.60</w:t>
            </w:r>
          </w:p>
        </w:tc>
      </w:tr>
      <w:tr w:rsidR="00B47782" w:rsidRPr="00165C00" w14:paraId="5DBA0BA3"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6C0FE8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23</w:t>
            </w:r>
          </w:p>
        </w:tc>
        <w:tc>
          <w:tcPr>
            <w:tcW w:w="2240" w:type="dxa"/>
            <w:tcBorders>
              <w:top w:val="nil"/>
              <w:left w:val="nil"/>
              <w:bottom w:val="single" w:sz="4" w:space="0" w:color="auto"/>
              <w:right w:val="single" w:sz="4" w:space="0" w:color="auto"/>
            </w:tcBorders>
            <w:shd w:val="clear" w:color="auto" w:fill="auto"/>
            <w:noWrap/>
            <w:vAlign w:val="bottom"/>
            <w:hideMark/>
          </w:tcPr>
          <w:p w14:paraId="44F16453"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2240" w:type="dxa"/>
            <w:tcBorders>
              <w:top w:val="nil"/>
              <w:left w:val="nil"/>
              <w:bottom w:val="single" w:sz="4" w:space="0" w:color="auto"/>
              <w:right w:val="single" w:sz="4" w:space="0" w:color="auto"/>
            </w:tcBorders>
            <w:shd w:val="clear" w:color="auto" w:fill="auto"/>
            <w:noWrap/>
            <w:vAlign w:val="bottom"/>
            <w:hideMark/>
          </w:tcPr>
          <w:p w14:paraId="7BA2917A"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Anuradhapura S</w:t>
            </w:r>
          </w:p>
        </w:tc>
        <w:tc>
          <w:tcPr>
            <w:tcW w:w="1380" w:type="dxa"/>
            <w:tcBorders>
              <w:top w:val="nil"/>
              <w:left w:val="nil"/>
              <w:bottom w:val="single" w:sz="4" w:space="0" w:color="auto"/>
              <w:right w:val="single" w:sz="4" w:space="0" w:color="auto"/>
            </w:tcBorders>
            <w:shd w:val="clear" w:color="auto" w:fill="auto"/>
            <w:noWrap/>
            <w:vAlign w:val="bottom"/>
            <w:hideMark/>
          </w:tcPr>
          <w:p w14:paraId="26B3E08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5.62</w:t>
            </w:r>
          </w:p>
        </w:tc>
      </w:tr>
      <w:tr w:rsidR="00B47782" w:rsidRPr="00165C00" w14:paraId="2B34F9FE"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55D4F92"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24</w:t>
            </w:r>
          </w:p>
        </w:tc>
        <w:tc>
          <w:tcPr>
            <w:tcW w:w="2240" w:type="dxa"/>
            <w:tcBorders>
              <w:top w:val="nil"/>
              <w:left w:val="nil"/>
              <w:bottom w:val="single" w:sz="4" w:space="0" w:color="auto"/>
              <w:right w:val="single" w:sz="4" w:space="0" w:color="auto"/>
            </w:tcBorders>
            <w:shd w:val="clear" w:color="auto" w:fill="auto"/>
            <w:noWrap/>
            <w:vAlign w:val="bottom"/>
            <w:hideMark/>
          </w:tcPr>
          <w:p w14:paraId="27C2685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2240" w:type="dxa"/>
            <w:tcBorders>
              <w:top w:val="nil"/>
              <w:left w:val="nil"/>
              <w:bottom w:val="single" w:sz="4" w:space="0" w:color="auto"/>
              <w:right w:val="single" w:sz="4" w:space="0" w:color="auto"/>
            </w:tcBorders>
            <w:shd w:val="clear" w:color="auto" w:fill="auto"/>
            <w:noWrap/>
            <w:vAlign w:val="bottom"/>
            <w:hideMark/>
          </w:tcPr>
          <w:p w14:paraId="68296BFA"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Giant's tank S</w:t>
            </w:r>
          </w:p>
        </w:tc>
        <w:tc>
          <w:tcPr>
            <w:tcW w:w="1380" w:type="dxa"/>
            <w:tcBorders>
              <w:top w:val="nil"/>
              <w:left w:val="nil"/>
              <w:bottom w:val="single" w:sz="4" w:space="0" w:color="auto"/>
              <w:right w:val="single" w:sz="4" w:space="0" w:color="auto"/>
            </w:tcBorders>
            <w:shd w:val="clear" w:color="auto" w:fill="auto"/>
            <w:noWrap/>
            <w:vAlign w:val="bottom"/>
            <w:hideMark/>
          </w:tcPr>
          <w:p w14:paraId="182053A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40.29</w:t>
            </w:r>
          </w:p>
        </w:tc>
      </w:tr>
      <w:tr w:rsidR="00B47782" w:rsidRPr="00165C00" w14:paraId="636649E3"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A67491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25</w:t>
            </w:r>
          </w:p>
        </w:tc>
        <w:tc>
          <w:tcPr>
            <w:tcW w:w="2240" w:type="dxa"/>
            <w:tcBorders>
              <w:top w:val="nil"/>
              <w:left w:val="nil"/>
              <w:bottom w:val="single" w:sz="4" w:space="0" w:color="auto"/>
              <w:right w:val="single" w:sz="4" w:space="0" w:color="auto"/>
            </w:tcBorders>
            <w:shd w:val="clear" w:color="auto" w:fill="auto"/>
            <w:noWrap/>
            <w:vAlign w:val="bottom"/>
            <w:hideMark/>
          </w:tcPr>
          <w:p w14:paraId="576B933A"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2240" w:type="dxa"/>
            <w:tcBorders>
              <w:top w:val="nil"/>
              <w:left w:val="nil"/>
              <w:bottom w:val="single" w:sz="4" w:space="0" w:color="auto"/>
              <w:right w:val="single" w:sz="4" w:space="0" w:color="auto"/>
            </w:tcBorders>
            <w:shd w:val="clear" w:color="auto" w:fill="auto"/>
            <w:noWrap/>
            <w:vAlign w:val="bottom"/>
            <w:hideMark/>
          </w:tcPr>
          <w:p w14:paraId="54FC07CA"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Mahakandarawa</w:t>
            </w:r>
            <w:proofErr w:type="spellEnd"/>
            <w:r w:rsidRPr="008E63A3">
              <w:rPr>
                <w:rFonts w:eastAsia="Times New Roman" w:cstheme="minorHAnsi"/>
                <w:color w:val="000000"/>
                <w:sz w:val="18"/>
                <w:szCs w:val="18"/>
              </w:rPr>
              <w:t xml:space="preserve"> S</w:t>
            </w:r>
          </w:p>
        </w:tc>
        <w:tc>
          <w:tcPr>
            <w:tcW w:w="1380" w:type="dxa"/>
            <w:tcBorders>
              <w:top w:val="nil"/>
              <w:left w:val="nil"/>
              <w:bottom w:val="single" w:sz="4" w:space="0" w:color="auto"/>
              <w:right w:val="single" w:sz="4" w:space="0" w:color="auto"/>
            </w:tcBorders>
            <w:shd w:val="clear" w:color="auto" w:fill="auto"/>
            <w:noWrap/>
            <w:vAlign w:val="bottom"/>
            <w:hideMark/>
          </w:tcPr>
          <w:p w14:paraId="63C3A38D"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12.41</w:t>
            </w:r>
          </w:p>
        </w:tc>
      </w:tr>
      <w:tr w:rsidR="00B47782" w:rsidRPr="00165C00" w14:paraId="75A8E9CE"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62D785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26</w:t>
            </w:r>
          </w:p>
        </w:tc>
        <w:tc>
          <w:tcPr>
            <w:tcW w:w="2240" w:type="dxa"/>
            <w:tcBorders>
              <w:top w:val="nil"/>
              <w:left w:val="nil"/>
              <w:bottom w:val="single" w:sz="4" w:space="0" w:color="auto"/>
              <w:right w:val="single" w:sz="4" w:space="0" w:color="auto"/>
            </w:tcBorders>
            <w:shd w:val="clear" w:color="auto" w:fill="auto"/>
            <w:noWrap/>
            <w:vAlign w:val="bottom"/>
            <w:hideMark/>
          </w:tcPr>
          <w:p w14:paraId="796F34AA"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2240" w:type="dxa"/>
            <w:tcBorders>
              <w:top w:val="nil"/>
              <w:left w:val="nil"/>
              <w:bottom w:val="single" w:sz="4" w:space="0" w:color="auto"/>
              <w:right w:val="single" w:sz="4" w:space="0" w:color="auto"/>
            </w:tcBorders>
            <w:shd w:val="clear" w:color="auto" w:fill="auto"/>
            <w:noWrap/>
            <w:vAlign w:val="bottom"/>
            <w:hideMark/>
          </w:tcPr>
          <w:p w14:paraId="3A445665"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Mihintale</w:t>
            </w:r>
            <w:proofErr w:type="spellEnd"/>
            <w:r w:rsidRPr="008E63A3">
              <w:rPr>
                <w:rFonts w:eastAsia="Times New Roman" w:cstheme="minorHAnsi"/>
                <w:color w:val="000000"/>
                <w:sz w:val="18"/>
                <w:szCs w:val="18"/>
              </w:rPr>
              <w:t xml:space="preserve"> S</w:t>
            </w:r>
          </w:p>
        </w:tc>
        <w:tc>
          <w:tcPr>
            <w:tcW w:w="1380" w:type="dxa"/>
            <w:tcBorders>
              <w:top w:val="nil"/>
              <w:left w:val="nil"/>
              <w:bottom w:val="single" w:sz="4" w:space="0" w:color="auto"/>
              <w:right w:val="single" w:sz="4" w:space="0" w:color="auto"/>
            </w:tcBorders>
            <w:shd w:val="clear" w:color="auto" w:fill="auto"/>
            <w:noWrap/>
            <w:vAlign w:val="bottom"/>
            <w:hideMark/>
          </w:tcPr>
          <w:p w14:paraId="6AB3254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5.33</w:t>
            </w:r>
          </w:p>
        </w:tc>
      </w:tr>
      <w:tr w:rsidR="00B47782" w:rsidRPr="00165C00" w14:paraId="6617CDC1"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C1E70B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27</w:t>
            </w:r>
          </w:p>
        </w:tc>
        <w:tc>
          <w:tcPr>
            <w:tcW w:w="2240" w:type="dxa"/>
            <w:tcBorders>
              <w:top w:val="nil"/>
              <w:left w:val="nil"/>
              <w:bottom w:val="single" w:sz="4" w:space="0" w:color="auto"/>
              <w:right w:val="single" w:sz="4" w:space="0" w:color="auto"/>
            </w:tcBorders>
            <w:shd w:val="clear" w:color="auto" w:fill="auto"/>
            <w:noWrap/>
            <w:vAlign w:val="bottom"/>
            <w:hideMark/>
          </w:tcPr>
          <w:p w14:paraId="66D6A6B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2240" w:type="dxa"/>
            <w:tcBorders>
              <w:top w:val="nil"/>
              <w:left w:val="nil"/>
              <w:bottom w:val="single" w:sz="4" w:space="0" w:color="auto"/>
              <w:right w:val="single" w:sz="4" w:space="0" w:color="auto"/>
            </w:tcBorders>
            <w:shd w:val="clear" w:color="auto" w:fill="auto"/>
            <w:noWrap/>
            <w:vAlign w:val="bottom"/>
            <w:hideMark/>
          </w:tcPr>
          <w:p w14:paraId="53C7C2E1"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Vankalai</w:t>
            </w:r>
            <w:proofErr w:type="spellEnd"/>
            <w:r w:rsidRPr="008E63A3">
              <w:rPr>
                <w:rFonts w:eastAsia="Times New Roman" w:cstheme="minorHAnsi"/>
                <w:color w:val="000000"/>
                <w:sz w:val="18"/>
                <w:szCs w:val="18"/>
              </w:rPr>
              <w:t xml:space="preserve"> S</w:t>
            </w:r>
          </w:p>
        </w:tc>
        <w:tc>
          <w:tcPr>
            <w:tcW w:w="1380" w:type="dxa"/>
            <w:tcBorders>
              <w:top w:val="nil"/>
              <w:left w:val="nil"/>
              <w:bottom w:val="single" w:sz="4" w:space="0" w:color="auto"/>
              <w:right w:val="single" w:sz="4" w:space="0" w:color="auto"/>
            </w:tcBorders>
            <w:shd w:val="clear" w:color="auto" w:fill="auto"/>
            <w:noWrap/>
            <w:vAlign w:val="bottom"/>
            <w:hideMark/>
          </w:tcPr>
          <w:p w14:paraId="318C153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40.92</w:t>
            </w:r>
          </w:p>
        </w:tc>
      </w:tr>
      <w:tr w:rsidR="00B47782" w:rsidRPr="00165C00" w14:paraId="45413DA0"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A3D43F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28</w:t>
            </w:r>
          </w:p>
        </w:tc>
        <w:tc>
          <w:tcPr>
            <w:tcW w:w="2240" w:type="dxa"/>
            <w:tcBorders>
              <w:top w:val="nil"/>
              <w:left w:val="nil"/>
              <w:bottom w:val="single" w:sz="4" w:space="0" w:color="auto"/>
              <w:right w:val="single" w:sz="4" w:space="0" w:color="auto"/>
            </w:tcBorders>
            <w:shd w:val="clear" w:color="auto" w:fill="auto"/>
            <w:noWrap/>
            <w:vAlign w:val="bottom"/>
            <w:hideMark/>
          </w:tcPr>
          <w:p w14:paraId="5B657FA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Sanctuary</w:t>
            </w:r>
          </w:p>
        </w:tc>
        <w:tc>
          <w:tcPr>
            <w:tcW w:w="2240" w:type="dxa"/>
            <w:tcBorders>
              <w:top w:val="nil"/>
              <w:left w:val="nil"/>
              <w:bottom w:val="single" w:sz="4" w:space="0" w:color="auto"/>
              <w:right w:val="single" w:sz="4" w:space="0" w:color="auto"/>
            </w:tcBorders>
            <w:shd w:val="clear" w:color="auto" w:fill="auto"/>
            <w:noWrap/>
            <w:vAlign w:val="bottom"/>
            <w:hideMark/>
          </w:tcPr>
          <w:p w14:paraId="5FDED520"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Nuwaragam</w:t>
            </w:r>
            <w:proofErr w:type="spellEnd"/>
            <w:r w:rsidRPr="008E63A3">
              <w:rPr>
                <w:rFonts w:eastAsia="Times New Roman" w:cstheme="minorHAnsi"/>
                <w:color w:val="000000"/>
                <w:sz w:val="18"/>
                <w:szCs w:val="18"/>
              </w:rPr>
              <w:t xml:space="preserve"> S</w:t>
            </w:r>
          </w:p>
        </w:tc>
        <w:tc>
          <w:tcPr>
            <w:tcW w:w="1380" w:type="dxa"/>
            <w:tcBorders>
              <w:top w:val="nil"/>
              <w:left w:val="nil"/>
              <w:bottom w:val="single" w:sz="4" w:space="0" w:color="auto"/>
              <w:right w:val="single" w:sz="4" w:space="0" w:color="auto"/>
            </w:tcBorders>
            <w:shd w:val="clear" w:color="auto" w:fill="auto"/>
            <w:noWrap/>
            <w:vAlign w:val="bottom"/>
            <w:hideMark/>
          </w:tcPr>
          <w:p w14:paraId="02A313F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34.26</w:t>
            </w:r>
          </w:p>
        </w:tc>
      </w:tr>
      <w:tr w:rsidR="00B47782" w:rsidRPr="00165C00" w14:paraId="0036EDAF"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2E5EFA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29</w:t>
            </w:r>
          </w:p>
        </w:tc>
        <w:tc>
          <w:tcPr>
            <w:tcW w:w="2240" w:type="dxa"/>
            <w:tcBorders>
              <w:top w:val="nil"/>
              <w:left w:val="nil"/>
              <w:bottom w:val="single" w:sz="4" w:space="0" w:color="auto"/>
              <w:right w:val="single" w:sz="4" w:space="0" w:color="auto"/>
            </w:tcBorders>
            <w:shd w:val="clear" w:color="auto" w:fill="auto"/>
            <w:noWrap/>
            <w:vAlign w:val="bottom"/>
            <w:hideMark/>
          </w:tcPr>
          <w:p w14:paraId="7A26CF6C"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Strict Nature Reserve</w:t>
            </w:r>
          </w:p>
        </w:tc>
        <w:tc>
          <w:tcPr>
            <w:tcW w:w="2240" w:type="dxa"/>
            <w:tcBorders>
              <w:top w:val="nil"/>
              <w:left w:val="nil"/>
              <w:bottom w:val="single" w:sz="4" w:space="0" w:color="auto"/>
              <w:right w:val="single" w:sz="4" w:space="0" w:color="auto"/>
            </w:tcBorders>
            <w:shd w:val="clear" w:color="auto" w:fill="auto"/>
            <w:noWrap/>
            <w:vAlign w:val="bottom"/>
            <w:hideMark/>
          </w:tcPr>
          <w:p w14:paraId="3DF05DA4"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Ritigala</w:t>
            </w:r>
            <w:proofErr w:type="spellEnd"/>
            <w:r w:rsidRPr="008E63A3">
              <w:rPr>
                <w:rFonts w:eastAsia="Times New Roman" w:cstheme="minorHAnsi"/>
                <w:color w:val="000000"/>
                <w:sz w:val="18"/>
                <w:szCs w:val="18"/>
              </w:rPr>
              <w:t xml:space="preserve"> SNR</w:t>
            </w:r>
          </w:p>
        </w:tc>
        <w:tc>
          <w:tcPr>
            <w:tcW w:w="1380" w:type="dxa"/>
            <w:tcBorders>
              <w:top w:val="nil"/>
              <w:left w:val="nil"/>
              <w:bottom w:val="single" w:sz="4" w:space="0" w:color="auto"/>
              <w:right w:val="single" w:sz="4" w:space="0" w:color="auto"/>
            </w:tcBorders>
            <w:shd w:val="clear" w:color="auto" w:fill="auto"/>
            <w:noWrap/>
            <w:vAlign w:val="bottom"/>
            <w:hideMark/>
          </w:tcPr>
          <w:p w14:paraId="49453CB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13.00</w:t>
            </w:r>
          </w:p>
        </w:tc>
      </w:tr>
      <w:tr w:rsidR="00B47782" w:rsidRPr="00165C00" w14:paraId="3101C0AE"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64904B3"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30</w:t>
            </w:r>
          </w:p>
        </w:tc>
        <w:tc>
          <w:tcPr>
            <w:tcW w:w="2240" w:type="dxa"/>
            <w:tcBorders>
              <w:top w:val="nil"/>
              <w:left w:val="nil"/>
              <w:bottom w:val="single" w:sz="4" w:space="0" w:color="auto"/>
              <w:right w:val="single" w:sz="4" w:space="0" w:color="auto"/>
            </w:tcBorders>
            <w:shd w:val="clear" w:color="auto" w:fill="auto"/>
            <w:noWrap/>
            <w:vAlign w:val="bottom"/>
            <w:hideMark/>
          </w:tcPr>
          <w:p w14:paraId="4A4634B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2240" w:type="dxa"/>
            <w:tcBorders>
              <w:top w:val="nil"/>
              <w:left w:val="nil"/>
              <w:bottom w:val="single" w:sz="4" w:space="0" w:color="auto"/>
              <w:right w:val="single" w:sz="4" w:space="0" w:color="auto"/>
            </w:tcBorders>
            <w:shd w:val="clear" w:color="auto" w:fill="auto"/>
            <w:noWrap/>
            <w:vAlign w:val="bottom"/>
            <w:hideMark/>
          </w:tcPr>
          <w:p w14:paraId="0261827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Anuradhapura FP</w:t>
            </w:r>
          </w:p>
        </w:tc>
        <w:tc>
          <w:tcPr>
            <w:tcW w:w="1380" w:type="dxa"/>
            <w:tcBorders>
              <w:top w:val="nil"/>
              <w:left w:val="nil"/>
              <w:bottom w:val="single" w:sz="4" w:space="0" w:color="auto"/>
              <w:right w:val="single" w:sz="4" w:space="0" w:color="auto"/>
            </w:tcBorders>
            <w:shd w:val="clear" w:color="auto" w:fill="auto"/>
            <w:noWrap/>
            <w:vAlign w:val="bottom"/>
            <w:hideMark/>
          </w:tcPr>
          <w:p w14:paraId="71D5C55F"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10.30</w:t>
            </w:r>
          </w:p>
        </w:tc>
      </w:tr>
      <w:tr w:rsidR="00B47782" w:rsidRPr="00165C00" w14:paraId="15DC97FD"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B49A4A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31</w:t>
            </w:r>
          </w:p>
        </w:tc>
        <w:tc>
          <w:tcPr>
            <w:tcW w:w="2240" w:type="dxa"/>
            <w:tcBorders>
              <w:top w:val="nil"/>
              <w:left w:val="nil"/>
              <w:bottom w:val="single" w:sz="4" w:space="0" w:color="auto"/>
              <w:right w:val="single" w:sz="4" w:space="0" w:color="auto"/>
            </w:tcBorders>
            <w:shd w:val="clear" w:color="auto" w:fill="auto"/>
            <w:noWrap/>
            <w:vAlign w:val="bottom"/>
            <w:hideMark/>
          </w:tcPr>
          <w:p w14:paraId="433EABE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2240" w:type="dxa"/>
            <w:tcBorders>
              <w:top w:val="nil"/>
              <w:left w:val="nil"/>
              <w:bottom w:val="single" w:sz="4" w:space="0" w:color="auto"/>
              <w:right w:val="single" w:sz="4" w:space="0" w:color="auto"/>
            </w:tcBorders>
            <w:shd w:val="clear" w:color="auto" w:fill="auto"/>
            <w:noWrap/>
            <w:vAlign w:val="bottom"/>
            <w:hideMark/>
          </w:tcPr>
          <w:p w14:paraId="5654B153"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Batueathth</w:t>
            </w:r>
            <w:proofErr w:type="spellEnd"/>
            <w:r w:rsidRPr="008E63A3">
              <w:rPr>
                <w:rFonts w:eastAsia="Times New Roman" w:cstheme="minorHAnsi"/>
                <w:color w:val="000000"/>
                <w:sz w:val="18"/>
                <w:szCs w:val="18"/>
              </w:rPr>
              <w:t xml:space="preserve"> FP</w:t>
            </w:r>
          </w:p>
        </w:tc>
        <w:tc>
          <w:tcPr>
            <w:tcW w:w="1380" w:type="dxa"/>
            <w:tcBorders>
              <w:top w:val="nil"/>
              <w:left w:val="nil"/>
              <w:bottom w:val="single" w:sz="4" w:space="0" w:color="auto"/>
              <w:right w:val="single" w:sz="4" w:space="0" w:color="auto"/>
            </w:tcBorders>
            <w:shd w:val="clear" w:color="auto" w:fill="auto"/>
            <w:noWrap/>
            <w:vAlign w:val="bottom"/>
            <w:hideMark/>
          </w:tcPr>
          <w:p w14:paraId="0A23AE2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10.71</w:t>
            </w:r>
          </w:p>
        </w:tc>
      </w:tr>
      <w:tr w:rsidR="00B47782" w:rsidRPr="00165C00" w14:paraId="7DFD16C6"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ABF708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32</w:t>
            </w:r>
          </w:p>
        </w:tc>
        <w:tc>
          <w:tcPr>
            <w:tcW w:w="2240" w:type="dxa"/>
            <w:tcBorders>
              <w:top w:val="nil"/>
              <w:left w:val="nil"/>
              <w:bottom w:val="single" w:sz="4" w:space="0" w:color="auto"/>
              <w:right w:val="single" w:sz="4" w:space="0" w:color="auto"/>
            </w:tcBorders>
            <w:shd w:val="clear" w:color="auto" w:fill="auto"/>
            <w:noWrap/>
            <w:vAlign w:val="bottom"/>
            <w:hideMark/>
          </w:tcPr>
          <w:p w14:paraId="2D4C6D38"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2240" w:type="dxa"/>
            <w:tcBorders>
              <w:top w:val="nil"/>
              <w:left w:val="nil"/>
              <w:bottom w:val="single" w:sz="4" w:space="0" w:color="auto"/>
              <w:right w:val="single" w:sz="4" w:space="0" w:color="auto"/>
            </w:tcBorders>
            <w:shd w:val="clear" w:color="auto" w:fill="auto"/>
            <w:noWrap/>
            <w:vAlign w:val="bottom"/>
            <w:hideMark/>
          </w:tcPr>
          <w:p w14:paraId="6806BB15"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Mihintale</w:t>
            </w:r>
            <w:proofErr w:type="spellEnd"/>
            <w:r w:rsidRPr="008E63A3">
              <w:rPr>
                <w:rFonts w:eastAsia="Times New Roman" w:cstheme="minorHAnsi"/>
                <w:color w:val="000000"/>
                <w:sz w:val="18"/>
                <w:szCs w:val="18"/>
              </w:rPr>
              <w:t xml:space="preserve">  FP</w:t>
            </w:r>
          </w:p>
        </w:tc>
        <w:tc>
          <w:tcPr>
            <w:tcW w:w="1380" w:type="dxa"/>
            <w:tcBorders>
              <w:top w:val="nil"/>
              <w:left w:val="nil"/>
              <w:bottom w:val="single" w:sz="4" w:space="0" w:color="auto"/>
              <w:right w:val="single" w:sz="4" w:space="0" w:color="auto"/>
            </w:tcBorders>
            <w:shd w:val="clear" w:color="auto" w:fill="auto"/>
            <w:noWrap/>
            <w:vAlign w:val="bottom"/>
            <w:hideMark/>
          </w:tcPr>
          <w:p w14:paraId="6544083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12.19</w:t>
            </w:r>
          </w:p>
        </w:tc>
      </w:tr>
      <w:tr w:rsidR="00B47782" w:rsidRPr="00165C00" w14:paraId="1B06A110"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715FAB7A"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33</w:t>
            </w:r>
          </w:p>
        </w:tc>
        <w:tc>
          <w:tcPr>
            <w:tcW w:w="2240" w:type="dxa"/>
            <w:tcBorders>
              <w:top w:val="nil"/>
              <w:left w:val="nil"/>
              <w:bottom w:val="single" w:sz="4" w:space="0" w:color="auto"/>
              <w:right w:val="single" w:sz="4" w:space="0" w:color="auto"/>
            </w:tcBorders>
            <w:shd w:val="clear" w:color="auto" w:fill="auto"/>
            <w:noWrap/>
            <w:vAlign w:val="bottom"/>
            <w:hideMark/>
          </w:tcPr>
          <w:p w14:paraId="7E4269C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2240" w:type="dxa"/>
            <w:tcBorders>
              <w:top w:val="nil"/>
              <w:left w:val="nil"/>
              <w:bottom w:val="single" w:sz="4" w:space="0" w:color="auto"/>
              <w:right w:val="single" w:sz="4" w:space="0" w:color="auto"/>
            </w:tcBorders>
            <w:shd w:val="clear" w:color="auto" w:fill="auto"/>
            <w:noWrap/>
            <w:vAlign w:val="bottom"/>
            <w:hideMark/>
          </w:tcPr>
          <w:p w14:paraId="54E08D8C"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Poonewa</w:t>
            </w:r>
            <w:proofErr w:type="spellEnd"/>
            <w:r w:rsidRPr="008E63A3">
              <w:rPr>
                <w:rFonts w:eastAsia="Times New Roman" w:cstheme="minorHAnsi"/>
                <w:color w:val="000000"/>
                <w:sz w:val="18"/>
                <w:szCs w:val="18"/>
              </w:rPr>
              <w:t xml:space="preserve">  FP</w:t>
            </w:r>
          </w:p>
        </w:tc>
        <w:tc>
          <w:tcPr>
            <w:tcW w:w="1380" w:type="dxa"/>
            <w:tcBorders>
              <w:top w:val="nil"/>
              <w:left w:val="nil"/>
              <w:bottom w:val="single" w:sz="4" w:space="0" w:color="auto"/>
              <w:right w:val="single" w:sz="4" w:space="0" w:color="auto"/>
            </w:tcBorders>
            <w:shd w:val="clear" w:color="auto" w:fill="auto"/>
            <w:noWrap/>
            <w:vAlign w:val="bottom"/>
            <w:hideMark/>
          </w:tcPr>
          <w:p w14:paraId="45A30BC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29.31</w:t>
            </w:r>
          </w:p>
        </w:tc>
      </w:tr>
      <w:tr w:rsidR="00B47782" w:rsidRPr="00165C00" w14:paraId="35C72A95"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85DB442"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34</w:t>
            </w:r>
          </w:p>
        </w:tc>
        <w:tc>
          <w:tcPr>
            <w:tcW w:w="2240" w:type="dxa"/>
            <w:tcBorders>
              <w:top w:val="nil"/>
              <w:left w:val="nil"/>
              <w:bottom w:val="single" w:sz="4" w:space="0" w:color="auto"/>
              <w:right w:val="single" w:sz="4" w:space="0" w:color="auto"/>
            </w:tcBorders>
            <w:shd w:val="clear" w:color="auto" w:fill="auto"/>
            <w:noWrap/>
            <w:vAlign w:val="bottom"/>
            <w:hideMark/>
          </w:tcPr>
          <w:p w14:paraId="6DD932D2"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2240" w:type="dxa"/>
            <w:tcBorders>
              <w:top w:val="nil"/>
              <w:left w:val="nil"/>
              <w:bottom w:val="single" w:sz="4" w:space="0" w:color="auto"/>
              <w:right w:val="single" w:sz="4" w:space="0" w:color="auto"/>
            </w:tcBorders>
            <w:shd w:val="clear" w:color="auto" w:fill="auto"/>
            <w:noWrap/>
            <w:vAlign w:val="bottom"/>
            <w:hideMark/>
          </w:tcPr>
          <w:p w14:paraId="407FA33E"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Tumbikulama</w:t>
            </w:r>
            <w:proofErr w:type="spellEnd"/>
            <w:r w:rsidRPr="008E63A3">
              <w:rPr>
                <w:rFonts w:eastAsia="Times New Roman" w:cstheme="minorHAnsi"/>
                <w:color w:val="000000"/>
                <w:sz w:val="18"/>
                <w:szCs w:val="18"/>
              </w:rPr>
              <w:t xml:space="preserve">  FP</w:t>
            </w:r>
          </w:p>
        </w:tc>
        <w:tc>
          <w:tcPr>
            <w:tcW w:w="1380" w:type="dxa"/>
            <w:tcBorders>
              <w:top w:val="nil"/>
              <w:left w:val="nil"/>
              <w:bottom w:val="single" w:sz="4" w:space="0" w:color="auto"/>
              <w:right w:val="single" w:sz="4" w:space="0" w:color="auto"/>
            </w:tcBorders>
            <w:shd w:val="clear" w:color="auto" w:fill="auto"/>
            <w:noWrap/>
            <w:vAlign w:val="bottom"/>
            <w:hideMark/>
          </w:tcPr>
          <w:p w14:paraId="7BA64C39"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3.17</w:t>
            </w:r>
          </w:p>
        </w:tc>
      </w:tr>
      <w:tr w:rsidR="00B47782" w:rsidRPr="00165C00" w14:paraId="5E3EE520" w14:textId="77777777" w:rsidTr="00B47782">
        <w:trPr>
          <w:trHeight w:val="300"/>
          <w:jc w:val="cent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34B963FB"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35</w:t>
            </w:r>
          </w:p>
        </w:tc>
        <w:tc>
          <w:tcPr>
            <w:tcW w:w="2240" w:type="dxa"/>
            <w:tcBorders>
              <w:top w:val="nil"/>
              <w:left w:val="nil"/>
              <w:bottom w:val="single" w:sz="4" w:space="0" w:color="auto"/>
              <w:right w:val="single" w:sz="4" w:space="0" w:color="auto"/>
            </w:tcBorders>
            <w:shd w:val="clear" w:color="auto" w:fill="auto"/>
            <w:noWrap/>
            <w:vAlign w:val="bottom"/>
            <w:hideMark/>
          </w:tcPr>
          <w:p w14:paraId="473D6375"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Forest Plantation</w:t>
            </w:r>
          </w:p>
        </w:tc>
        <w:tc>
          <w:tcPr>
            <w:tcW w:w="2240" w:type="dxa"/>
            <w:tcBorders>
              <w:top w:val="nil"/>
              <w:left w:val="nil"/>
              <w:bottom w:val="single" w:sz="4" w:space="0" w:color="auto"/>
              <w:right w:val="single" w:sz="4" w:space="0" w:color="auto"/>
            </w:tcBorders>
            <w:shd w:val="clear" w:color="auto" w:fill="auto"/>
            <w:noWrap/>
            <w:vAlign w:val="bottom"/>
            <w:hideMark/>
          </w:tcPr>
          <w:p w14:paraId="191D6017" w14:textId="77777777" w:rsidR="00B47782" w:rsidRPr="008E63A3" w:rsidRDefault="00B47782" w:rsidP="00B47782">
            <w:pPr>
              <w:jc w:val="both"/>
              <w:rPr>
                <w:rFonts w:eastAsia="Times New Roman" w:cstheme="minorHAnsi"/>
                <w:color w:val="000000"/>
                <w:sz w:val="18"/>
                <w:szCs w:val="18"/>
              </w:rPr>
            </w:pPr>
            <w:proofErr w:type="spellStart"/>
            <w:r w:rsidRPr="008E63A3">
              <w:rPr>
                <w:rFonts w:eastAsia="Times New Roman" w:cstheme="minorHAnsi"/>
                <w:color w:val="000000"/>
                <w:sz w:val="18"/>
                <w:szCs w:val="18"/>
              </w:rPr>
              <w:t>Murungahitikanda</w:t>
            </w:r>
            <w:proofErr w:type="spellEnd"/>
            <w:r w:rsidRPr="008E63A3">
              <w:rPr>
                <w:rFonts w:eastAsia="Times New Roman" w:cstheme="minorHAnsi"/>
                <w:color w:val="000000"/>
                <w:sz w:val="18"/>
                <w:szCs w:val="18"/>
              </w:rPr>
              <w:t xml:space="preserve">  FP</w:t>
            </w:r>
          </w:p>
        </w:tc>
        <w:tc>
          <w:tcPr>
            <w:tcW w:w="1380" w:type="dxa"/>
            <w:tcBorders>
              <w:top w:val="nil"/>
              <w:left w:val="nil"/>
              <w:bottom w:val="single" w:sz="4" w:space="0" w:color="auto"/>
              <w:right w:val="single" w:sz="4" w:space="0" w:color="auto"/>
            </w:tcBorders>
            <w:shd w:val="clear" w:color="auto" w:fill="auto"/>
            <w:noWrap/>
            <w:vAlign w:val="bottom"/>
            <w:hideMark/>
          </w:tcPr>
          <w:p w14:paraId="16FC0B01"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12.61</w:t>
            </w:r>
          </w:p>
        </w:tc>
      </w:tr>
      <w:tr w:rsidR="00B47782" w:rsidRPr="00165C00" w14:paraId="5BC85EC0" w14:textId="77777777" w:rsidTr="00B47782">
        <w:trPr>
          <w:trHeight w:val="300"/>
          <w:jc w:val="center"/>
        </w:trPr>
        <w:tc>
          <w:tcPr>
            <w:tcW w:w="644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E8EC92" w14:textId="77777777" w:rsidR="00B47782" w:rsidRPr="008E63A3" w:rsidRDefault="00B47782" w:rsidP="00B47782">
            <w:pPr>
              <w:jc w:val="both"/>
              <w:rPr>
                <w:rFonts w:eastAsia="Times New Roman" w:cstheme="minorHAnsi"/>
                <w:b/>
                <w:bCs/>
                <w:i/>
                <w:iCs/>
                <w:color w:val="000000"/>
                <w:sz w:val="18"/>
                <w:szCs w:val="18"/>
              </w:rPr>
            </w:pPr>
            <w:r w:rsidRPr="008E63A3">
              <w:rPr>
                <w:rFonts w:eastAsia="Times New Roman" w:cstheme="minorHAnsi"/>
                <w:b/>
                <w:bCs/>
                <w:i/>
                <w:iCs/>
                <w:color w:val="000000"/>
                <w:sz w:val="18"/>
                <w:szCs w:val="18"/>
              </w:rPr>
              <w:t>Proposed Protected Areas</w:t>
            </w:r>
          </w:p>
        </w:tc>
      </w:tr>
      <w:tr w:rsidR="00B47782" w:rsidRPr="00165C00" w14:paraId="1F6D74B5" w14:textId="77777777" w:rsidTr="00B47782">
        <w:trPr>
          <w:trHeight w:val="300"/>
          <w:jc w:val="center"/>
        </w:trPr>
        <w:tc>
          <w:tcPr>
            <w:tcW w:w="5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E7D10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Proposed Elephant Corridor 1</w:t>
            </w:r>
          </w:p>
        </w:tc>
        <w:tc>
          <w:tcPr>
            <w:tcW w:w="1380" w:type="dxa"/>
            <w:tcBorders>
              <w:top w:val="nil"/>
              <w:left w:val="nil"/>
              <w:bottom w:val="single" w:sz="4" w:space="0" w:color="auto"/>
              <w:right w:val="single" w:sz="4" w:space="0" w:color="auto"/>
            </w:tcBorders>
            <w:shd w:val="clear" w:color="auto" w:fill="auto"/>
            <w:noWrap/>
            <w:vAlign w:val="bottom"/>
            <w:hideMark/>
          </w:tcPr>
          <w:p w14:paraId="484BCFB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64.42</w:t>
            </w:r>
          </w:p>
        </w:tc>
      </w:tr>
      <w:tr w:rsidR="00B47782" w:rsidRPr="00165C00" w14:paraId="41C8C27C" w14:textId="77777777" w:rsidTr="00B47782">
        <w:trPr>
          <w:trHeight w:val="300"/>
          <w:jc w:val="center"/>
        </w:trPr>
        <w:tc>
          <w:tcPr>
            <w:tcW w:w="5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22FE93"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Proposed Elephant Corridor 2</w:t>
            </w:r>
          </w:p>
        </w:tc>
        <w:tc>
          <w:tcPr>
            <w:tcW w:w="1380" w:type="dxa"/>
            <w:tcBorders>
              <w:top w:val="nil"/>
              <w:left w:val="nil"/>
              <w:bottom w:val="single" w:sz="4" w:space="0" w:color="auto"/>
              <w:right w:val="single" w:sz="4" w:space="0" w:color="auto"/>
            </w:tcBorders>
            <w:shd w:val="clear" w:color="auto" w:fill="auto"/>
            <w:noWrap/>
            <w:vAlign w:val="bottom"/>
            <w:hideMark/>
          </w:tcPr>
          <w:p w14:paraId="6A8D176E"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18.74</w:t>
            </w:r>
          </w:p>
        </w:tc>
      </w:tr>
      <w:tr w:rsidR="00B47782" w:rsidRPr="00165C00" w14:paraId="4889C775" w14:textId="77777777" w:rsidTr="00B47782">
        <w:trPr>
          <w:trHeight w:val="300"/>
          <w:jc w:val="center"/>
        </w:trPr>
        <w:tc>
          <w:tcPr>
            <w:tcW w:w="5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D9DBA0"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Proposed Elephant Corridor 3</w:t>
            </w:r>
          </w:p>
        </w:tc>
        <w:tc>
          <w:tcPr>
            <w:tcW w:w="1380" w:type="dxa"/>
            <w:tcBorders>
              <w:top w:val="nil"/>
              <w:left w:val="nil"/>
              <w:bottom w:val="single" w:sz="4" w:space="0" w:color="auto"/>
              <w:right w:val="single" w:sz="4" w:space="0" w:color="auto"/>
            </w:tcBorders>
            <w:shd w:val="clear" w:color="auto" w:fill="auto"/>
            <w:noWrap/>
            <w:vAlign w:val="bottom"/>
            <w:hideMark/>
          </w:tcPr>
          <w:p w14:paraId="39CB5507"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55.08</w:t>
            </w:r>
          </w:p>
        </w:tc>
      </w:tr>
      <w:tr w:rsidR="00B47782" w:rsidRPr="00165C00" w14:paraId="55B500B7" w14:textId="77777777" w:rsidTr="00B47782">
        <w:trPr>
          <w:trHeight w:val="300"/>
          <w:jc w:val="center"/>
        </w:trPr>
        <w:tc>
          <w:tcPr>
            <w:tcW w:w="5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B5AC2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Proposed Dugong &amp; Seagrass Conservation Area 1</w:t>
            </w:r>
          </w:p>
        </w:tc>
        <w:tc>
          <w:tcPr>
            <w:tcW w:w="1380" w:type="dxa"/>
            <w:tcBorders>
              <w:top w:val="nil"/>
              <w:left w:val="nil"/>
              <w:bottom w:val="single" w:sz="4" w:space="0" w:color="auto"/>
              <w:right w:val="single" w:sz="4" w:space="0" w:color="auto"/>
            </w:tcBorders>
            <w:shd w:val="clear" w:color="auto" w:fill="auto"/>
            <w:noWrap/>
            <w:vAlign w:val="bottom"/>
            <w:hideMark/>
          </w:tcPr>
          <w:p w14:paraId="1C99DCB6"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276.62</w:t>
            </w:r>
          </w:p>
        </w:tc>
      </w:tr>
      <w:tr w:rsidR="00B47782" w:rsidRPr="00165C00" w14:paraId="5C45E0F8" w14:textId="77777777" w:rsidTr="00B47782">
        <w:trPr>
          <w:trHeight w:val="300"/>
          <w:jc w:val="center"/>
        </w:trPr>
        <w:tc>
          <w:tcPr>
            <w:tcW w:w="506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E95B14"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Proposed Dugong &amp; Seagrass Conservation Area 2</w:t>
            </w:r>
          </w:p>
        </w:tc>
        <w:tc>
          <w:tcPr>
            <w:tcW w:w="1380" w:type="dxa"/>
            <w:tcBorders>
              <w:top w:val="nil"/>
              <w:left w:val="nil"/>
              <w:bottom w:val="single" w:sz="4" w:space="0" w:color="auto"/>
              <w:right w:val="single" w:sz="4" w:space="0" w:color="auto"/>
            </w:tcBorders>
            <w:shd w:val="clear" w:color="auto" w:fill="auto"/>
            <w:noWrap/>
            <w:vAlign w:val="bottom"/>
            <w:hideMark/>
          </w:tcPr>
          <w:p w14:paraId="6257C5A3" w14:textId="77777777" w:rsidR="00B47782" w:rsidRPr="008E63A3" w:rsidRDefault="00B47782" w:rsidP="00B47782">
            <w:pPr>
              <w:jc w:val="both"/>
              <w:rPr>
                <w:rFonts w:eastAsia="Times New Roman" w:cstheme="minorHAnsi"/>
                <w:color w:val="000000"/>
                <w:sz w:val="18"/>
                <w:szCs w:val="18"/>
              </w:rPr>
            </w:pPr>
            <w:r w:rsidRPr="008E63A3">
              <w:rPr>
                <w:rFonts w:eastAsia="Times New Roman" w:cstheme="minorHAnsi"/>
                <w:color w:val="000000"/>
                <w:sz w:val="18"/>
                <w:szCs w:val="18"/>
              </w:rPr>
              <w:t>188.05</w:t>
            </w:r>
          </w:p>
        </w:tc>
      </w:tr>
    </w:tbl>
    <w:p w14:paraId="7FD4735D" w14:textId="77777777" w:rsidR="00B47782" w:rsidRPr="00165C00" w:rsidRDefault="00B47782" w:rsidP="00B47782">
      <w:pPr>
        <w:spacing w:after="120" w:line="276" w:lineRule="auto"/>
        <w:jc w:val="both"/>
        <w:rPr>
          <w:rFonts w:cstheme="minorHAnsi"/>
          <w:b/>
          <w:noProof/>
          <w:sz w:val="20"/>
          <w:szCs w:val="20"/>
        </w:rPr>
      </w:pPr>
    </w:p>
    <w:p w14:paraId="63C713F6" w14:textId="13E0DEB5" w:rsidR="00B47782" w:rsidRDefault="00B47782" w:rsidP="00B47782">
      <w:pPr>
        <w:spacing w:after="120" w:line="276" w:lineRule="auto"/>
        <w:jc w:val="both"/>
        <w:rPr>
          <w:rFonts w:cstheme="minorHAnsi"/>
          <w:b/>
          <w:noProof/>
          <w:sz w:val="20"/>
          <w:szCs w:val="20"/>
        </w:rPr>
      </w:pPr>
    </w:p>
    <w:p w14:paraId="243C73A2" w14:textId="085837AD" w:rsidR="00AF65EB" w:rsidRPr="008E63A3" w:rsidRDefault="00AF65EB" w:rsidP="008E63A3">
      <w:pPr>
        <w:spacing w:after="120" w:line="360" w:lineRule="auto"/>
        <w:jc w:val="both"/>
        <w:rPr>
          <w:rFonts w:cstheme="minorHAnsi"/>
          <w:noProof/>
          <w:color w:val="000000" w:themeColor="text1"/>
          <w:sz w:val="20"/>
          <w:szCs w:val="20"/>
        </w:rPr>
      </w:pPr>
    </w:p>
    <w:p w14:paraId="3E2CCC58" w14:textId="77777777" w:rsidR="00AF65EB" w:rsidRPr="008E63A3" w:rsidRDefault="00AF65EB" w:rsidP="008E63A3">
      <w:pPr>
        <w:pStyle w:val="Heading3"/>
        <w:spacing w:line="360" w:lineRule="auto"/>
        <w:rPr>
          <w:noProof/>
          <w:color w:val="000000" w:themeColor="text1"/>
        </w:rPr>
      </w:pPr>
      <w:bookmarkStart w:id="3" w:name="_Toc535800095"/>
      <w:r w:rsidRPr="008E63A3">
        <w:rPr>
          <w:noProof/>
          <w:color w:val="000000" w:themeColor="text1"/>
        </w:rPr>
        <w:t>Protected Area Coverage within the landscape/seascape</w:t>
      </w:r>
      <w:bookmarkEnd w:id="3"/>
      <w:r w:rsidRPr="008E63A3">
        <w:rPr>
          <w:noProof/>
          <w:color w:val="000000" w:themeColor="text1"/>
        </w:rPr>
        <w:t xml:space="preserve"> </w:t>
      </w:r>
    </w:p>
    <w:p w14:paraId="57A8122D" w14:textId="77777777" w:rsidR="00AF65EB" w:rsidRPr="00165C00" w:rsidRDefault="00AF65EB" w:rsidP="008E63A3">
      <w:pPr>
        <w:spacing w:after="120" w:line="360" w:lineRule="auto"/>
        <w:jc w:val="both"/>
        <w:rPr>
          <w:rFonts w:cstheme="minorHAnsi"/>
          <w:noProof/>
          <w:sz w:val="20"/>
          <w:szCs w:val="20"/>
        </w:rPr>
      </w:pPr>
      <w:r w:rsidRPr="00165C00">
        <w:rPr>
          <w:rFonts w:cstheme="minorHAnsi"/>
          <w:noProof/>
          <w:sz w:val="20"/>
          <w:szCs w:val="20"/>
        </w:rPr>
        <w:t>The total area of the project landscape is 5942km</w:t>
      </w:r>
      <w:r w:rsidRPr="00165C00">
        <w:rPr>
          <w:rFonts w:cstheme="minorHAnsi"/>
          <w:noProof/>
          <w:sz w:val="20"/>
          <w:szCs w:val="20"/>
          <w:vertAlign w:val="superscript"/>
        </w:rPr>
        <w:t>2</w:t>
      </w:r>
      <w:r w:rsidRPr="00165C00">
        <w:rPr>
          <w:rFonts w:cstheme="minorHAnsi"/>
          <w:noProof/>
          <w:sz w:val="20"/>
          <w:szCs w:val="20"/>
        </w:rPr>
        <w:t>, while a remarkable 35% of the landscape (2083km</w:t>
      </w:r>
      <w:r w:rsidRPr="00165C00">
        <w:rPr>
          <w:rFonts w:cstheme="minorHAnsi"/>
          <w:noProof/>
          <w:sz w:val="20"/>
          <w:szCs w:val="20"/>
          <w:vertAlign w:val="superscript"/>
        </w:rPr>
        <w:t>2</w:t>
      </w:r>
      <w:r w:rsidRPr="00165C00">
        <w:rPr>
          <w:rFonts w:cstheme="minorHAnsi"/>
          <w:noProof/>
          <w:sz w:val="20"/>
          <w:szCs w:val="20"/>
        </w:rPr>
        <w:t xml:space="preserve">) is protected either under the DWC or FD (see Table </w:t>
      </w:r>
      <w:r>
        <w:rPr>
          <w:rFonts w:cstheme="minorHAnsi"/>
          <w:noProof/>
          <w:sz w:val="20"/>
          <w:szCs w:val="20"/>
        </w:rPr>
        <w:t>42</w:t>
      </w:r>
      <w:r w:rsidRPr="00165C00">
        <w:rPr>
          <w:rFonts w:cstheme="minorHAnsi"/>
          <w:noProof/>
          <w:sz w:val="20"/>
          <w:szCs w:val="20"/>
        </w:rPr>
        <w:t xml:space="preserve">. for details on each PA type). </w:t>
      </w:r>
      <w:r>
        <w:rPr>
          <w:rFonts w:cstheme="minorHAnsi"/>
          <w:noProof/>
          <w:sz w:val="20"/>
          <w:szCs w:val="20"/>
        </w:rPr>
        <w:t>While t</w:t>
      </w:r>
      <w:r w:rsidRPr="00165C00">
        <w:rPr>
          <w:rFonts w:cstheme="minorHAnsi"/>
          <w:noProof/>
          <w:sz w:val="20"/>
          <w:szCs w:val="20"/>
        </w:rPr>
        <w:t xml:space="preserve">he larger National Parks of Wilpattu and Madu-Raod are mainly responsible for this percentage, it should also be noted that most of the other PAs in the ‘elephant country’ (e.g. </w:t>
      </w:r>
      <w:r>
        <w:rPr>
          <w:rFonts w:cstheme="minorHAnsi"/>
          <w:noProof/>
          <w:sz w:val="20"/>
          <w:szCs w:val="20"/>
        </w:rPr>
        <w:t>Trial Landscape</w:t>
      </w:r>
      <w:r w:rsidRPr="00165C00">
        <w:rPr>
          <w:rFonts w:cstheme="minorHAnsi"/>
          <w:noProof/>
          <w:sz w:val="20"/>
          <w:szCs w:val="20"/>
        </w:rPr>
        <w:t>1) are smaller and fragmented.</w:t>
      </w:r>
    </w:p>
    <w:p w14:paraId="65CE29C1" w14:textId="77777777" w:rsidR="00AF65EB" w:rsidRPr="00165C00" w:rsidRDefault="00AF65EB" w:rsidP="008E63A3">
      <w:pPr>
        <w:spacing w:after="120" w:line="360" w:lineRule="auto"/>
        <w:jc w:val="both"/>
        <w:rPr>
          <w:rFonts w:cstheme="minorHAnsi"/>
          <w:noProof/>
          <w:sz w:val="20"/>
          <w:szCs w:val="20"/>
        </w:rPr>
      </w:pPr>
      <w:r w:rsidRPr="00165C00">
        <w:rPr>
          <w:rFonts w:cstheme="minorHAnsi"/>
          <w:noProof/>
          <w:sz w:val="20"/>
          <w:szCs w:val="20"/>
        </w:rPr>
        <w:t xml:space="preserve">The total seascape of the </w:t>
      </w:r>
      <w:r>
        <w:rPr>
          <w:rFonts w:cstheme="minorHAnsi"/>
          <w:noProof/>
          <w:sz w:val="20"/>
          <w:szCs w:val="20"/>
        </w:rPr>
        <w:t>Trial Landscape</w:t>
      </w:r>
      <w:r w:rsidRPr="00165C00">
        <w:rPr>
          <w:rFonts w:cstheme="minorHAnsi"/>
          <w:noProof/>
          <w:sz w:val="20"/>
          <w:szCs w:val="20"/>
        </w:rPr>
        <w:t xml:space="preserve">, i.e. the marine section of the </w:t>
      </w:r>
      <w:r>
        <w:rPr>
          <w:rFonts w:cstheme="minorHAnsi"/>
          <w:noProof/>
          <w:sz w:val="20"/>
          <w:szCs w:val="20"/>
        </w:rPr>
        <w:t xml:space="preserve">Trial Landscape </w:t>
      </w:r>
      <w:r w:rsidRPr="00165C00">
        <w:rPr>
          <w:rFonts w:cstheme="minorHAnsi"/>
          <w:noProof/>
          <w:sz w:val="20"/>
          <w:szCs w:val="20"/>
        </w:rPr>
        <w:t>3 is 875km</w:t>
      </w:r>
      <w:r w:rsidRPr="00165C00">
        <w:rPr>
          <w:rFonts w:cstheme="minorHAnsi"/>
          <w:noProof/>
          <w:sz w:val="20"/>
          <w:szCs w:val="20"/>
          <w:vertAlign w:val="superscript"/>
        </w:rPr>
        <w:t>2</w:t>
      </w:r>
      <w:r w:rsidRPr="00165C00">
        <w:rPr>
          <w:rFonts w:cstheme="minorHAnsi"/>
          <w:noProof/>
          <w:sz w:val="20"/>
          <w:szCs w:val="20"/>
        </w:rPr>
        <w:t xml:space="preserve"> (The </w:t>
      </w:r>
      <w:r>
        <w:rPr>
          <w:rFonts w:cstheme="minorHAnsi"/>
          <w:noProof/>
          <w:sz w:val="20"/>
          <w:szCs w:val="20"/>
        </w:rPr>
        <w:t>Trial Landscape</w:t>
      </w:r>
      <w:r w:rsidRPr="00165C00">
        <w:rPr>
          <w:rFonts w:cstheme="minorHAnsi"/>
          <w:noProof/>
          <w:sz w:val="20"/>
          <w:szCs w:val="20"/>
        </w:rPr>
        <w:t>s 3 beeing 1056km</w:t>
      </w:r>
      <w:r w:rsidRPr="00165C00">
        <w:rPr>
          <w:rFonts w:cstheme="minorHAnsi"/>
          <w:noProof/>
          <w:sz w:val="20"/>
          <w:szCs w:val="20"/>
          <w:vertAlign w:val="superscript"/>
        </w:rPr>
        <w:t>2</w:t>
      </w:r>
      <w:r w:rsidRPr="00165C00">
        <w:rPr>
          <w:rFonts w:cstheme="minorHAnsi"/>
          <w:noProof/>
          <w:sz w:val="20"/>
          <w:szCs w:val="20"/>
        </w:rPr>
        <w:t xml:space="preserve"> in size,  181km</w:t>
      </w:r>
      <w:r w:rsidRPr="00165C00">
        <w:rPr>
          <w:rFonts w:cstheme="minorHAnsi"/>
          <w:noProof/>
          <w:sz w:val="20"/>
          <w:szCs w:val="20"/>
          <w:vertAlign w:val="superscript"/>
        </w:rPr>
        <w:t>2</w:t>
      </w:r>
      <w:r w:rsidRPr="00165C00">
        <w:rPr>
          <w:rFonts w:cstheme="minorHAnsi"/>
          <w:noProof/>
          <w:sz w:val="20"/>
          <w:szCs w:val="20"/>
        </w:rPr>
        <w:t xml:space="preserve"> to is  taken by the coastal strip of approximately 3km wide from </w:t>
      </w:r>
      <w:r>
        <w:rPr>
          <w:rFonts w:cstheme="minorHAnsi"/>
          <w:noProof/>
          <w:sz w:val="20"/>
          <w:szCs w:val="20"/>
        </w:rPr>
        <w:t>Vankalai</w:t>
      </w:r>
      <w:r w:rsidRPr="00165C00">
        <w:rPr>
          <w:rFonts w:cstheme="minorHAnsi"/>
          <w:noProof/>
          <w:sz w:val="20"/>
          <w:szCs w:val="20"/>
        </w:rPr>
        <w:t xml:space="preserve">, to Kondachchi via Arippu and Silavaturai. Nevertehless, as of now no marine PA exists within the limits of the </w:t>
      </w:r>
      <w:r>
        <w:rPr>
          <w:rFonts w:cstheme="minorHAnsi"/>
          <w:noProof/>
          <w:sz w:val="20"/>
          <w:szCs w:val="20"/>
        </w:rPr>
        <w:t>Trial Landscape 3</w:t>
      </w:r>
      <w:r w:rsidRPr="00165C00">
        <w:rPr>
          <w:rFonts w:cstheme="minorHAnsi"/>
          <w:noProof/>
          <w:sz w:val="20"/>
          <w:szCs w:val="20"/>
        </w:rPr>
        <w:t>.</w:t>
      </w:r>
    </w:p>
    <w:p w14:paraId="3124B00C" w14:textId="77777777" w:rsidR="00AF65EB" w:rsidRPr="000B39B2" w:rsidRDefault="00AF65EB" w:rsidP="008E63A3">
      <w:pPr>
        <w:spacing w:after="120" w:line="360" w:lineRule="auto"/>
        <w:jc w:val="both"/>
        <w:rPr>
          <w:rFonts w:cstheme="minorHAnsi"/>
          <w:noProof/>
          <w:sz w:val="20"/>
          <w:szCs w:val="20"/>
        </w:rPr>
      </w:pPr>
    </w:p>
    <w:p w14:paraId="257D7541" w14:textId="77777777" w:rsidR="00B47782" w:rsidRPr="00165C00" w:rsidRDefault="00B47782" w:rsidP="008E63A3">
      <w:pPr>
        <w:pStyle w:val="Heading5"/>
        <w:spacing w:line="360" w:lineRule="auto"/>
        <w:rPr>
          <w:noProof/>
        </w:rPr>
      </w:pPr>
      <w:bookmarkStart w:id="4" w:name="_Toc535800096"/>
      <w:r w:rsidRPr="00165C00">
        <w:rPr>
          <w:noProof/>
        </w:rPr>
        <w:t>Protected areas under the management of the Forest Department</w:t>
      </w:r>
      <w:bookmarkEnd w:id="4"/>
    </w:p>
    <w:p w14:paraId="59080160" w14:textId="0ACFA41D"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The total area prot</w:t>
      </w:r>
      <w:r w:rsidR="00801713">
        <w:rPr>
          <w:rFonts w:cstheme="minorHAnsi"/>
          <w:noProof/>
          <w:sz w:val="20"/>
          <w:szCs w:val="20"/>
        </w:rPr>
        <w:t>ec</w:t>
      </w:r>
      <w:r w:rsidRPr="00165C00">
        <w:rPr>
          <w:rFonts w:cstheme="minorHAnsi"/>
          <w:noProof/>
          <w:sz w:val="20"/>
          <w:szCs w:val="20"/>
        </w:rPr>
        <w:t xml:space="preserve">ted under the FD acounts for </w:t>
      </w:r>
      <w:r>
        <w:rPr>
          <w:rFonts w:cstheme="minorHAnsi"/>
          <w:noProof/>
          <w:sz w:val="20"/>
          <w:szCs w:val="20"/>
        </w:rPr>
        <w:t>656</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which is </w:t>
      </w:r>
      <w:r>
        <w:rPr>
          <w:rFonts w:cstheme="minorHAnsi"/>
          <w:noProof/>
          <w:sz w:val="20"/>
          <w:szCs w:val="20"/>
        </w:rPr>
        <w:t>11</w:t>
      </w:r>
      <w:r w:rsidRPr="00165C00">
        <w:rPr>
          <w:rFonts w:cstheme="minorHAnsi"/>
          <w:noProof/>
          <w:sz w:val="20"/>
          <w:szCs w:val="20"/>
        </w:rPr>
        <w:t xml:space="preserve">% of the landscape. Among them only </w:t>
      </w:r>
      <w:r>
        <w:rPr>
          <w:rFonts w:cstheme="minorHAnsi"/>
          <w:noProof/>
          <w:sz w:val="20"/>
          <w:szCs w:val="20"/>
        </w:rPr>
        <w:t>355</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w:t>
      </w:r>
      <w:r w:rsidR="00F71C7B">
        <w:rPr>
          <w:rFonts w:cstheme="minorHAnsi"/>
          <w:noProof/>
          <w:sz w:val="20"/>
          <w:szCs w:val="20"/>
        </w:rPr>
        <w:t>(</w:t>
      </w:r>
      <w:r w:rsidRPr="00165C00">
        <w:rPr>
          <w:rFonts w:cstheme="minorHAnsi"/>
          <w:noProof/>
          <w:sz w:val="20"/>
          <w:szCs w:val="20"/>
        </w:rPr>
        <w:t xml:space="preserve">which is </w:t>
      </w:r>
      <w:r>
        <w:rPr>
          <w:rFonts w:cstheme="minorHAnsi"/>
          <w:noProof/>
          <w:sz w:val="20"/>
          <w:szCs w:val="20"/>
        </w:rPr>
        <w:t>6</w:t>
      </w:r>
      <w:r w:rsidRPr="00165C00">
        <w:rPr>
          <w:rFonts w:cstheme="minorHAnsi"/>
          <w:noProof/>
          <w:sz w:val="20"/>
          <w:szCs w:val="20"/>
        </w:rPr>
        <w:t>% are conservation forests</w:t>
      </w:r>
      <w:r w:rsidR="00F71C7B">
        <w:rPr>
          <w:rFonts w:cstheme="minorHAnsi"/>
          <w:noProof/>
          <w:sz w:val="20"/>
          <w:szCs w:val="20"/>
        </w:rPr>
        <w:t>)</w:t>
      </w:r>
      <w:r w:rsidRPr="00165C00">
        <w:rPr>
          <w:rFonts w:cstheme="minorHAnsi"/>
          <w:noProof/>
          <w:sz w:val="20"/>
          <w:szCs w:val="20"/>
        </w:rPr>
        <w:t xml:space="preserve"> </w:t>
      </w:r>
      <w:r w:rsidR="00F71C7B">
        <w:rPr>
          <w:rFonts w:cstheme="minorHAnsi"/>
          <w:noProof/>
          <w:sz w:val="20"/>
          <w:szCs w:val="20"/>
        </w:rPr>
        <w:t xml:space="preserve">provides </w:t>
      </w:r>
      <w:r w:rsidRPr="00165C00">
        <w:rPr>
          <w:rFonts w:cstheme="minorHAnsi"/>
          <w:noProof/>
          <w:sz w:val="20"/>
          <w:szCs w:val="20"/>
        </w:rPr>
        <w:t xml:space="preserve">a higher level of protection for its biodiversity, while </w:t>
      </w:r>
      <w:r w:rsidR="00F71C7B">
        <w:rPr>
          <w:rFonts w:cstheme="minorHAnsi"/>
          <w:noProof/>
          <w:sz w:val="20"/>
          <w:szCs w:val="20"/>
        </w:rPr>
        <w:t xml:space="preserve">the rest </w:t>
      </w:r>
      <w:r w:rsidRPr="00165C00">
        <w:rPr>
          <w:rFonts w:cstheme="minorHAnsi"/>
          <w:noProof/>
          <w:sz w:val="20"/>
          <w:szCs w:val="20"/>
        </w:rPr>
        <w:t>are forest reserves.</w:t>
      </w:r>
    </w:p>
    <w:p w14:paraId="232993A6" w14:textId="1BEED29A"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In addition to the pr</w:t>
      </w:r>
      <w:r>
        <w:rPr>
          <w:rFonts w:cstheme="minorHAnsi"/>
          <w:noProof/>
          <w:sz w:val="20"/>
          <w:szCs w:val="20"/>
        </w:rPr>
        <w:t>o</w:t>
      </w:r>
      <w:r w:rsidRPr="00165C00">
        <w:rPr>
          <w:rFonts w:cstheme="minorHAnsi"/>
          <w:noProof/>
          <w:sz w:val="20"/>
          <w:szCs w:val="20"/>
        </w:rPr>
        <w:t>tection fores</w:t>
      </w:r>
      <w:r w:rsidR="00F71C7B">
        <w:rPr>
          <w:rFonts w:cstheme="minorHAnsi"/>
          <w:noProof/>
          <w:sz w:val="20"/>
          <w:szCs w:val="20"/>
        </w:rPr>
        <w:t>t</w:t>
      </w:r>
      <w:r w:rsidRPr="00165C00">
        <w:rPr>
          <w:rFonts w:cstheme="minorHAnsi"/>
          <w:noProof/>
          <w:sz w:val="20"/>
          <w:szCs w:val="20"/>
        </w:rPr>
        <w:t>s</w:t>
      </w:r>
      <w:r w:rsidR="00F71C7B">
        <w:rPr>
          <w:rFonts w:cstheme="minorHAnsi"/>
          <w:noProof/>
          <w:sz w:val="20"/>
          <w:szCs w:val="20"/>
        </w:rPr>
        <w:t>,</w:t>
      </w:r>
      <w:r w:rsidRPr="00165C00">
        <w:rPr>
          <w:rFonts w:cstheme="minorHAnsi"/>
          <w:noProof/>
          <w:sz w:val="20"/>
          <w:szCs w:val="20"/>
        </w:rPr>
        <w:t xml:space="preserve"> the landscape harbours </w:t>
      </w:r>
      <w:r>
        <w:rPr>
          <w:rFonts w:cstheme="minorHAnsi"/>
          <w:noProof/>
          <w:sz w:val="20"/>
          <w:szCs w:val="20"/>
        </w:rPr>
        <w:t>78</w:t>
      </w:r>
      <w:r w:rsidRPr="00165C00">
        <w:rPr>
          <w:rFonts w:cstheme="minorHAnsi"/>
          <w:noProof/>
          <w:sz w:val="20"/>
          <w:szCs w:val="20"/>
        </w:rPr>
        <w:t>km</w:t>
      </w:r>
      <w:r w:rsidRPr="00165C00">
        <w:rPr>
          <w:rFonts w:cstheme="minorHAnsi"/>
          <w:noProof/>
          <w:sz w:val="20"/>
          <w:szCs w:val="20"/>
          <w:vertAlign w:val="superscript"/>
        </w:rPr>
        <w:t>2</w:t>
      </w:r>
      <w:r>
        <w:rPr>
          <w:rFonts w:cstheme="minorHAnsi"/>
          <w:noProof/>
          <w:sz w:val="20"/>
          <w:szCs w:val="20"/>
        </w:rPr>
        <w:t xml:space="preserve"> </w:t>
      </w:r>
      <w:r w:rsidRPr="00165C00">
        <w:rPr>
          <w:rFonts w:cstheme="minorHAnsi"/>
          <w:noProof/>
          <w:sz w:val="20"/>
          <w:szCs w:val="20"/>
        </w:rPr>
        <w:t>of prod</w:t>
      </w:r>
      <w:r w:rsidR="00F71C7B">
        <w:rPr>
          <w:rFonts w:cstheme="minorHAnsi"/>
          <w:noProof/>
          <w:sz w:val="20"/>
          <w:szCs w:val="20"/>
        </w:rPr>
        <w:t>uc</w:t>
      </w:r>
      <w:r w:rsidRPr="00165C00">
        <w:rPr>
          <w:rFonts w:cstheme="minorHAnsi"/>
          <w:noProof/>
          <w:sz w:val="20"/>
          <w:szCs w:val="20"/>
        </w:rPr>
        <w:t>tion forests, i.e. monoculture plantation forests of predominantly Teak (</w:t>
      </w:r>
      <w:r w:rsidRPr="00EE1D57">
        <w:rPr>
          <w:rFonts w:cstheme="minorHAnsi"/>
          <w:i/>
          <w:noProof/>
          <w:sz w:val="20"/>
          <w:szCs w:val="20"/>
        </w:rPr>
        <w:t>Tectona grandis</w:t>
      </w:r>
      <w:r w:rsidRPr="00165C00">
        <w:rPr>
          <w:rFonts w:cstheme="minorHAnsi"/>
          <w:noProof/>
          <w:sz w:val="20"/>
          <w:szCs w:val="20"/>
        </w:rPr>
        <w:t xml:space="preserve">), which also provide habitats and corridores for wildlife and sequesters carbon, while serving the purpose of timber production. </w:t>
      </w:r>
    </w:p>
    <w:p w14:paraId="0D11FDA2" w14:textId="77777777" w:rsidR="00B47782" w:rsidRPr="00165C00" w:rsidRDefault="00B47782" w:rsidP="008E63A3">
      <w:pPr>
        <w:spacing w:after="120" w:line="360" w:lineRule="auto"/>
        <w:jc w:val="both"/>
        <w:rPr>
          <w:rFonts w:cstheme="minorHAnsi"/>
          <w:noProof/>
          <w:sz w:val="20"/>
          <w:szCs w:val="20"/>
        </w:rPr>
      </w:pPr>
    </w:p>
    <w:p w14:paraId="063BD76B" w14:textId="77777777" w:rsidR="00B47782" w:rsidRPr="00165C00" w:rsidRDefault="00B47782" w:rsidP="008E63A3">
      <w:pPr>
        <w:pStyle w:val="Heading5"/>
        <w:spacing w:line="360" w:lineRule="auto"/>
        <w:rPr>
          <w:noProof/>
        </w:rPr>
      </w:pPr>
      <w:bookmarkStart w:id="5" w:name="_Toc535800097"/>
      <w:r w:rsidRPr="00165C00">
        <w:rPr>
          <w:noProof/>
        </w:rPr>
        <w:t>Protected areas under the management of the Department of Wildlife Conservation</w:t>
      </w:r>
      <w:bookmarkEnd w:id="5"/>
    </w:p>
    <w:p w14:paraId="40C3D3C0" w14:textId="4DDFE1F1"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The total area prote</w:t>
      </w:r>
      <w:r w:rsidR="00F71C7B">
        <w:rPr>
          <w:rFonts w:cstheme="minorHAnsi"/>
          <w:noProof/>
          <w:sz w:val="20"/>
          <w:szCs w:val="20"/>
        </w:rPr>
        <w:t>c</w:t>
      </w:r>
      <w:r w:rsidRPr="00165C00">
        <w:rPr>
          <w:rFonts w:cstheme="minorHAnsi"/>
          <w:noProof/>
          <w:sz w:val="20"/>
          <w:szCs w:val="20"/>
        </w:rPr>
        <w:t>ted under the DWC ac</w:t>
      </w:r>
      <w:r w:rsidR="00F71C7B">
        <w:rPr>
          <w:rFonts w:cstheme="minorHAnsi"/>
          <w:noProof/>
          <w:sz w:val="20"/>
          <w:szCs w:val="20"/>
        </w:rPr>
        <w:t>c</w:t>
      </w:r>
      <w:r w:rsidRPr="00165C00">
        <w:rPr>
          <w:rFonts w:cstheme="minorHAnsi"/>
          <w:noProof/>
          <w:sz w:val="20"/>
          <w:szCs w:val="20"/>
        </w:rPr>
        <w:t xml:space="preserve">ounts for </w:t>
      </w:r>
      <w:r>
        <w:rPr>
          <w:rFonts w:cstheme="minorHAnsi"/>
          <w:noProof/>
          <w:sz w:val="20"/>
          <w:szCs w:val="20"/>
        </w:rPr>
        <w:t>1427</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which is </w:t>
      </w:r>
      <w:r>
        <w:rPr>
          <w:rFonts w:cstheme="minorHAnsi"/>
          <w:noProof/>
          <w:sz w:val="20"/>
          <w:szCs w:val="20"/>
        </w:rPr>
        <w:t>24</w:t>
      </w:r>
      <w:r w:rsidRPr="00165C00">
        <w:rPr>
          <w:rFonts w:cstheme="minorHAnsi"/>
          <w:noProof/>
          <w:sz w:val="20"/>
          <w:szCs w:val="20"/>
        </w:rPr>
        <w:t xml:space="preserve">% of the landscape. Among them only </w:t>
      </w:r>
      <w:r>
        <w:rPr>
          <w:rFonts w:cstheme="minorHAnsi"/>
          <w:noProof/>
          <w:sz w:val="20"/>
          <w:szCs w:val="20"/>
        </w:rPr>
        <w:t>13</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which is </w:t>
      </w:r>
      <w:r>
        <w:rPr>
          <w:rFonts w:cstheme="minorHAnsi"/>
          <w:noProof/>
          <w:sz w:val="20"/>
          <w:szCs w:val="20"/>
        </w:rPr>
        <w:t>0.2</w:t>
      </w:r>
      <w:r w:rsidRPr="00165C00">
        <w:rPr>
          <w:rFonts w:cstheme="minorHAnsi"/>
          <w:noProof/>
          <w:sz w:val="20"/>
          <w:szCs w:val="20"/>
        </w:rPr>
        <w:t xml:space="preserve">% are strict nature reserves and national parks with a higher level of protection </w:t>
      </w:r>
      <w:r w:rsidR="00147E63">
        <w:rPr>
          <w:rFonts w:cstheme="minorHAnsi"/>
          <w:noProof/>
          <w:sz w:val="20"/>
          <w:szCs w:val="20"/>
        </w:rPr>
        <w:t>of</w:t>
      </w:r>
      <w:r w:rsidR="00147E63" w:rsidRPr="00165C00">
        <w:rPr>
          <w:rFonts w:cstheme="minorHAnsi"/>
          <w:noProof/>
          <w:sz w:val="20"/>
          <w:szCs w:val="20"/>
        </w:rPr>
        <w:t xml:space="preserve"> </w:t>
      </w:r>
      <w:r w:rsidRPr="00165C00">
        <w:rPr>
          <w:rFonts w:cstheme="minorHAnsi"/>
          <w:noProof/>
          <w:sz w:val="20"/>
          <w:szCs w:val="20"/>
        </w:rPr>
        <w:t>biodiversity</w:t>
      </w:r>
      <w:r w:rsidR="00147E63">
        <w:rPr>
          <w:rFonts w:cstheme="minorHAnsi"/>
          <w:noProof/>
          <w:sz w:val="20"/>
          <w:szCs w:val="20"/>
        </w:rPr>
        <w:t>,</w:t>
      </w:r>
      <w:r w:rsidRPr="00165C00">
        <w:rPr>
          <w:rFonts w:cstheme="minorHAnsi"/>
          <w:noProof/>
          <w:sz w:val="20"/>
          <w:szCs w:val="20"/>
        </w:rPr>
        <w:t xml:space="preserve"> while others are sanctuaries with lesser protection</w:t>
      </w:r>
    </w:p>
    <w:p w14:paraId="339F4936" w14:textId="77777777"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 xml:space="preserve">Similarly the DWC is responsible for the protection of the sea, in the vicinity of, but not within the projects seascape. Among them </w:t>
      </w:r>
      <w:r>
        <w:rPr>
          <w:rFonts w:cstheme="minorHAnsi"/>
          <w:noProof/>
          <w:sz w:val="20"/>
          <w:szCs w:val="20"/>
        </w:rPr>
        <w:t>are the</w:t>
      </w:r>
      <w:r w:rsidRPr="00165C00">
        <w:rPr>
          <w:rFonts w:cstheme="minorHAnsi"/>
          <w:noProof/>
          <w:sz w:val="20"/>
          <w:szCs w:val="20"/>
        </w:rPr>
        <w:t xml:space="preserve"> </w:t>
      </w:r>
      <w:r>
        <w:rPr>
          <w:rFonts w:cstheme="minorHAnsi"/>
          <w:noProof/>
          <w:sz w:val="20"/>
          <w:szCs w:val="20"/>
        </w:rPr>
        <w:t>Vidataltive Marine Nature Reserve and Adam’s Bridge Marine National P</w:t>
      </w:r>
      <w:r w:rsidRPr="00165C00">
        <w:rPr>
          <w:rFonts w:cstheme="minorHAnsi"/>
          <w:noProof/>
          <w:sz w:val="20"/>
          <w:szCs w:val="20"/>
        </w:rPr>
        <w:t xml:space="preserve">ark </w:t>
      </w:r>
      <w:r>
        <w:rPr>
          <w:rFonts w:cstheme="minorHAnsi"/>
          <w:noProof/>
          <w:sz w:val="20"/>
          <w:szCs w:val="20"/>
        </w:rPr>
        <w:t xml:space="preserve">providing </w:t>
      </w:r>
      <w:r w:rsidRPr="00165C00">
        <w:rPr>
          <w:rFonts w:cstheme="minorHAnsi"/>
          <w:noProof/>
          <w:sz w:val="20"/>
          <w:szCs w:val="20"/>
        </w:rPr>
        <w:t>a higher level of protection while the other is a sanctuary</w:t>
      </w:r>
      <w:r>
        <w:rPr>
          <w:rFonts w:cstheme="minorHAnsi"/>
          <w:noProof/>
          <w:sz w:val="20"/>
          <w:szCs w:val="20"/>
        </w:rPr>
        <w:t xml:space="preserve"> promoting sustainable use. The Bar R</w:t>
      </w:r>
      <w:r w:rsidRPr="00165C00">
        <w:rPr>
          <w:rFonts w:cstheme="minorHAnsi"/>
          <w:noProof/>
          <w:sz w:val="20"/>
          <w:szCs w:val="20"/>
        </w:rPr>
        <w:t xml:space="preserve">eef </w:t>
      </w:r>
      <w:r>
        <w:rPr>
          <w:rFonts w:cstheme="minorHAnsi"/>
          <w:noProof/>
          <w:sz w:val="20"/>
          <w:szCs w:val="20"/>
        </w:rPr>
        <w:t>Snactuary is the closest to ‘Managing Together’ (‘MT’)</w:t>
      </w:r>
      <w:r w:rsidRPr="00165C00">
        <w:rPr>
          <w:rFonts w:cstheme="minorHAnsi"/>
          <w:noProof/>
          <w:sz w:val="20"/>
          <w:szCs w:val="20"/>
        </w:rPr>
        <w:t xml:space="preserve"> project seascape.</w:t>
      </w:r>
    </w:p>
    <w:p w14:paraId="00C87C01" w14:textId="77777777" w:rsidR="00B47782" w:rsidRPr="00165C00" w:rsidRDefault="00B47782" w:rsidP="008E63A3">
      <w:pPr>
        <w:spacing w:after="120" w:line="360" w:lineRule="auto"/>
        <w:jc w:val="both"/>
        <w:rPr>
          <w:rFonts w:cstheme="minorHAnsi"/>
          <w:noProof/>
          <w:sz w:val="20"/>
          <w:szCs w:val="20"/>
        </w:rPr>
      </w:pPr>
    </w:p>
    <w:p w14:paraId="2649EE9C" w14:textId="77777777" w:rsidR="00B47782" w:rsidRPr="00165C00" w:rsidRDefault="00B47782" w:rsidP="008E63A3">
      <w:pPr>
        <w:pStyle w:val="Heading5"/>
        <w:spacing w:line="360" w:lineRule="auto"/>
        <w:rPr>
          <w:noProof/>
        </w:rPr>
      </w:pPr>
      <w:bookmarkStart w:id="6" w:name="_Toc535800098"/>
      <w:r w:rsidRPr="00165C00">
        <w:rPr>
          <w:noProof/>
        </w:rPr>
        <w:t>Other PAs within the project landscape</w:t>
      </w:r>
      <w:bookmarkEnd w:id="6"/>
    </w:p>
    <w:p w14:paraId="7D538BA5" w14:textId="34AD4202" w:rsidR="00B47782" w:rsidRPr="00165C00" w:rsidRDefault="00B47782" w:rsidP="008E63A3">
      <w:pPr>
        <w:spacing w:after="120" w:line="360" w:lineRule="auto"/>
        <w:jc w:val="both"/>
        <w:rPr>
          <w:rFonts w:cstheme="minorHAnsi"/>
          <w:noProof/>
          <w:sz w:val="20"/>
          <w:szCs w:val="20"/>
        </w:rPr>
      </w:pPr>
      <w:r w:rsidRPr="00165C00">
        <w:rPr>
          <w:rFonts w:cstheme="minorHAnsi"/>
          <w:b/>
          <w:i/>
          <w:sz w:val="20"/>
          <w:szCs w:val="20"/>
        </w:rPr>
        <w:t>Fisheries Management Area (FMA)</w:t>
      </w:r>
      <w:r w:rsidRPr="00165C00">
        <w:rPr>
          <w:rFonts w:cstheme="minorHAnsi"/>
          <w:sz w:val="20"/>
          <w:szCs w:val="20"/>
        </w:rPr>
        <w:t xml:space="preserve">:  A Fisheries management area (North-western Fisheries Management Area) has been declared under the Fisheries and Aquatic Resources Act. This area covers the sea scape from </w:t>
      </w:r>
      <w:proofErr w:type="spellStart"/>
      <w:r w:rsidRPr="00165C00">
        <w:rPr>
          <w:rFonts w:cstheme="minorHAnsi"/>
          <w:sz w:val="20"/>
          <w:szCs w:val="20"/>
        </w:rPr>
        <w:t>Mannar</w:t>
      </w:r>
      <w:proofErr w:type="spellEnd"/>
      <w:r w:rsidRPr="00165C00">
        <w:rPr>
          <w:rFonts w:cstheme="minorHAnsi"/>
          <w:sz w:val="20"/>
          <w:szCs w:val="20"/>
        </w:rPr>
        <w:t xml:space="preserve"> to </w:t>
      </w:r>
      <w:proofErr w:type="spellStart"/>
      <w:r w:rsidRPr="00165C00">
        <w:rPr>
          <w:rFonts w:cstheme="minorHAnsi"/>
          <w:sz w:val="20"/>
          <w:szCs w:val="20"/>
        </w:rPr>
        <w:t>Mampuri</w:t>
      </w:r>
      <w:proofErr w:type="spellEnd"/>
      <w:r w:rsidRPr="00165C00">
        <w:rPr>
          <w:rFonts w:cstheme="minorHAnsi"/>
          <w:sz w:val="20"/>
          <w:szCs w:val="20"/>
        </w:rPr>
        <w:t xml:space="preserve"> (southern end of the </w:t>
      </w:r>
      <w:proofErr w:type="spellStart"/>
      <w:r w:rsidRPr="00165C00">
        <w:rPr>
          <w:rFonts w:cstheme="minorHAnsi"/>
          <w:sz w:val="20"/>
          <w:szCs w:val="20"/>
        </w:rPr>
        <w:t>Kalpitiya</w:t>
      </w:r>
      <w:proofErr w:type="spellEnd"/>
      <w:r w:rsidRPr="00165C00">
        <w:rPr>
          <w:rFonts w:cstheme="minorHAnsi"/>
          <w:sz w:val="20"/>
          <w:szCs w:val="20"/>
        </w:rPr>
        <w:t xml:space="preserve"> Peninsula). The seaward margin </w:t>
      </w:r>
      <w:r w:rsidR="009A627E">
        <w:rPr>
          <w:rFonts w:cstheme="minorHAnsi"/>
          <w:sz w:val="20"/>
          <w:szCs w:val="20"/>
        </w:rPr>
        <w:t xml:space="preserve">extends </w:t>
      </w:r>
      <w:r w:rsidRPr="00165C00">
        <w:rPr>
          <w:rFonts w:cstheme="minorHAnsi"/>
          <w:sz w:val="20"/>
          <w:szCs w:val="20"/>
        </w:rPr>
        <w:t xml:space="preserve">up to the 30 m bathymetry contour, which includes the entire shallow area of the Gulf of </w:t>
      </w:r>
      <w:proofErr w:type="spellStart"/>
      <w:r w:rsidRPr="00165C00">
        <w:rPr>
          <w:rFonts w:cstheme="minorHAnsi"/>
          <w:sz w:val="20"/>
          <w:szCs w:val="20"/>
        </w:rPr>
        <w:t>Mannar</w:t>
      </w:r>
      <w:proofErr w:type="spellEnd"/>
      <w:r w:rsidRPr="00165C00">
        <w:rPr>
          <w:rFonts w:cstheme="minorHAnsi"/>
          <w:sz w:val="20"/>
          <w:szCs w:val="20"/>
        </w:rPr>
        <w:t>.</w:t>
      </w:r>
    </w:p>
    <w:p w14:paraId="09212E65" w14:textId="75CA0D15" w:rsidR="00B47782" w:rsidRPr="00165C00" w:rsidRDefault="00B47782" w:rsidP="008E63A3">
      <w:pPr>
        <w:spacing w:after="120" w:line="360" w:lineRule="auto"/>
        <w:jc w:val="both"/>
        <w:rPr>
          <w:rFonts w:eastAsia="Times New Roman" w:cstheme="minorHAnsi"/>
          <w:color w:val="222222"/>
          <w:sz w:val="20"/>
          <w:szCs w:val="20"/>
        </w:rPr>
      </w:pPr>
      <w:r w:rsidRPr="00165C00">
        <w:rPr>
          <w:rFonts w:cstheme="minorHAnsi"/>
          <w:b/>
          <w:i/>
          <w:noProof/>
          <w:sz w:val="20"/>
          <w:szCs w:val="20"/>
        </w:rPr>
        <w:t>Importat Bird Areas (IBAs)</w:t>
      </w:r>
      <w:r w:rsidRPr="00165C00">
        <w:rPr>
          <w:rFonts w:cstheme="minorHAnsi"/>
          <w:noProof/>
          <w:sz w:val="20"/>
          <w:szCs w:val="20"/>
        </w:rPr>
        <w:t>: (</w:t>
      </w:r>
      <w:r w:rsidRPr="008D0CEE">
        <w:rPr>
          <w:rFonts w:cstheme="minorHAnsi"/>
          <w:i/>
          <w:noProof/>
          <w:sz w:val="20"/>
          <w:szCs w:val="20"/>
        </w:rPr>
        <w:t>this is also mentioned in section 1. National Context</w:t>
      </w:r>
      <w:r w:rsidRPr="00165C00">
        <w:rPr>
          <w:rFonts w:cstheme="minorHAnsi"/>
          <w:noProof/>
          <w:sz w:val="20"/>
          <w:szCs w:val="20"/>
        </w:rPr>
        <w:t xml:space="preserve">) </w:t>
      </w:r>
      <w:r w:rsidRPr="00165C00">
        <w:rPr>
          <w:rFonts w:cstheme="minorHAnsi"/>
          <w:sz w:val="20"/>
          <w:szCs w:val="20"/>
        </w:rPr>
        <w:t>Among the 70 IBAs currently identified in Sri Lanka</w:t>
      </w:r>
      <w:r w:rsidR="009A627E">
        <w:rPr>
          <w:rFonts w:cstheme="minorHAnsi"/>
          <w:sz w:val="20"/>
          <w:szCs w:val="20"/>
        </w:rPr>
        <w:t>,</w:t>
      </w:r>
      <w:r w:rsidRPr="00165C00">
        <w:rPr>
          <w:rFonts w:cstheme="minorHAnsi"/>
          <w:sz w:val="20"/>
          <w:szCs w:val="20"/>
        </w:rPr>
        <w:t xml:space="preserve"> four lie wit</w:t>
      </w:r>
      <w:r>
        <w:rPr>
          <w:rFonts w:cstheme="minorHAnsi"/>
          <w:sz w:val="20"/>
          <w:szCs w:val="20"/>
        </w:rPr>
        <w:t>hin or in the periphery of the ‘MT’</w:t>
      </w:r>
      <w:r w:rsidRPr="00165C00">
        <w:rPr>
          <w:rFonts w:cstheme="minorHAnsi"/>
          <w:sz w:val="20"/>
          <w:szCs w:val="20"/>
        </w:rPr>
        <w:t xml:space="preserve"> project landscape. They are, (1) Anuradhapura sanctuary, situated in the periphery of our </w:t>
      </w:r>
      <w:r w:rsidR="00FA1D83">
        <w:rPr>
          <w:rFonts w:cstheme="minorHAnsi"/>
          <w:sz w:val="20"/>
          <w:szCs w:val="20"/>
        </w:rPr>
        <w:t>Trial Landscape</w:t>
      </w:r>
      <w:r>
        <w:rPr>
          <w:rFonts w:cstheme="minorHAnsi"/>
          <w:sz w:val="20"/>
          <w:szCs w:val="20"/>
        </w:rPr>
        <w:t xml:space="preserve"> </w:t>
      </w:r>
      <w:r w:rsidRPr="00165C00">
        <w:rPr>
          <w:rFonts w:cstheme="minorHAnsi"/>
          <w:sz w:val="20"/>
          <w:szCs w:val="20"/>
        </w:rPr>
        <w:t xml:space="preserve">1 and identified as an IBA for providing habitats for globally threatened (Lesser adjutant, Malabar pied hornbill and the Spot-billed pelican) and restricted-range species (Lesser adjutant, Spot-billed pelican and the island endemic Sri Lanka brown-capped babbler), (2) The Giant’s tank sanctuary, right in our </w:t>
      </w:r>
      <w:r w:rsidR="00FA1D83">
        <w:rPr>
          <w:rFonts w:cstheme="minorHAnsi"/>
          <w:sz w:val="20"/>
          <w:szCs w:val="20"/>
        </w:rPr>
        <w:t>Trial Landscape</w:t>
      </w:r>
      <w:r>
        <w:rPr>
          <w:rFonts w:cstheme="minorHAnsi"/>
          <w:sz w:val="20"/>
          <w:szCs w:val="20"/>
        </w:rPr>
        <w:t xml:space="preserve"> </w:t>
      </w:r>
      <w:r w:rsidRPr="00165C00">
        <w:rPr>
          <w:rFonts w:cstheme="minorHAnsi"/>
          <w:sz w:val="20"/>
          <w:szCs w:val="20"/>
        </w:rPr>
        <w:t xml:space="preserve">2 identified for the huge congregations of migratory birds while </w:t>
      </w:r>
      <w:proofErr w:type="spellStart"/>
      <w:r w:rsidRPr="00165C00">
        <w:rPr>
          <w:rFonts w:cstheme="minorHAnsi"/>
          <w:sz w:val="20"/>
          <w:szCs w:val="20"/>
        </w:rPr>
        <w:t>harbouring</w:t>
      </w:r>
      <w:proofErr w:type="spellEnd"/>
      <w:r w:rsidRPr="00165C00">
        <w:rPr>
          <w:rFonts w:cstheme="minorHAnsi"/>
          <w:sz w:val="20"/>
          <w:szCs w:val="20"/>
        </w:rPr>
        <w:t xml:space="preserve"> large populations of native water birds as well, (3) </w:t>
      </w:r>
      <w:proofErr w:type="spellStart"/>
      <w:r w:rsidRPr="00165C00">
        <w:rPr>
          <w:rFonts w:eastAsia="Times New Roman" w:cstheme="minorHAnsi"/>
          <w:color w:val="222222"/>
          <w:sz w:val="20"/>
          <w:szCs w:val="20"/>
        </w:rPr>
        <w:t>Amipaddukkai</w:t>
      </w:r>
      <w:proofErr w:type="spellEnd"/>
      <w:r w:rsidRPr="00165C00">
        <w:rPr>
          <w:rFonts w:eastAsia="Times New Roman" w:cstheme="minorHAnsi"/>
          <w:color w:val="222222"/>
          <w:sz w:val="20"/>
          <w:szCs w:val="20"/>
        </w:rPr>
        <w:t xml:space="preserve"> and (4) </w:t>
      </w:r>
      <w:proofErr w:type="spellStart"/>
      <w:r w:rsidRPr="00165C00">
        <w:rPr>
          <w:rFonts w:eastAsia="Times New Roman" w:cstheme="minorHAnsi"/>
          <w:color w:val="222222"/>
          <w:sz w:val="20"/>
          <w:szCs w:val="20"/>
        </w:rPr>
        <w:t>Periya</w:t>
      </w:r>
      <w:proofErr w:type="spellEnd"/>
      <w:r w:rsidRPr="00165C00">
        <w:rPr>
          <w:rFonts w:eastAsia="Times New Roman" w:cstheme="minorHAnsi"/>
          <w:color w:val="222222"/>
          <w:sz w:val="20"/>
          <w:szCs w:val="20"/>
        </w:rPr>
        <w:t xml:space="preserve"> </w:t>
      </w:r>
      <w:proofErr w:type="spellStart"/>
      <w:r w:rsidRPr="00165C00">
        <w:rPr>
          <w:rFonts w:eastAsia="Times New Roman" w:cstheme="minorHAnsi"/>
          <w:color w:val="222222"/>
          <w:sz w:val="20"/>
          <w:szCs w:val="20"/>
        </w:rPr>
        <w:t>kalapuwa</w:t>
      </w:r>
      <w:proofErr w:type="spellEnd"/>
      <w:r w:rsidRPr="00165C00">
        <w:rPr>
          <w:rFonts w:eastAsia="Times New Roman" w:cstheme="minorHAnsi"/>
          <w:color w:val="222222"/>
          <w:sz w:val="20"/>
          <w:szCs w:val="20"/>
        </w:rPr>
        <w:t xml:space="preserve"> mouth, bot</w:t>
      </w:r>
      <w:r>
        <w:rPr>
          <w:rFonts w:eastAsia="Times New Roman" w:cstheme="minorHAnsi"/>
          <w:color w:val="222222"/>
          <w:sz w:val="20"/>
          <w:szCs w:val="20"/>
        </w:rPr>
        <w:t xml:space="preserve">h in </w:t>
      </w:r>
      <w:proofErr w:type="spellStart"/>
      <w:r>
        <w:rPr>
          <w:rFonts w:eastAsia="Times New Roman" w:cstheme="minorHAnsi"/>
          <w:color w:val="222222"/>
          <w:sz w:val="20"/>
          <w:szCs w:val="20"/>
        </w:rPr>
        <w:t>Mannar</w:t>
      </w:r>
      <w:proofErr w:type="spellEnd"/>
      <w:r>
        <w:rPr>
          <w:rFonts w:eastAsia="Times New Roman" w:cstheme="minorHAnsi"/>
          <w:color w:val="222222"/>
          <w:sz w:val="20"/>
          <w:szCs w:val="20"/>
        </w:rPr>
        <w:t xml:space="preserve">, just north of our </w:t>
      </w:r>
      <w:r w:rsidR="00FA1D83">
        <w:rPr>
          <w:rFonts w:eastAsia="Times New Roman" w:cstheme="minorHAnsi"/>
          <w:color w:val="222222"/>
          <w:sz w:val="20"/>
          <w:szCs w:val="20"/>
        </w:rPr>
        <w:t>Trial Landscape</w:t>
      </w:r>
      <w:r w:rsidRPr="00165C00">
        <w:rPr>
          <w:rFonts w:eastAsia="Times New Roman" w:cstheme="minorHAnsi"/>
          <w:color w:val="222222"/>
          <w:sz w:val="20"/>
          <w:szCs w:val="20"/>
        </w:rPr>
        <w:t xml:space="preserve"> 3, again identified for the congregations of waterfowl, </w:t>
      </w:r>
      <w:r>
        <w:rPr>
          <w:rFonts w:eastAsia="Times New Roman" w:cstheme="minorHAnsi"/>
          <w:color w:val="222222"/>
          <w:sz w:val="20"/>
          <w:szCs w:val="20"/>
        </w:rPr>
        <w:t xml:space="preserve">also </w:t>
      </w:r>
      <w:r w:rsidRPr="00165C00">
        <w:rPr>
          <w:rFonts w:eastAsia="Times New Roman" w:cstheme="minorHAnsi"/>
          <w:color w:val="222222"/>
          <w:sz w:val="20"/>
          <w:szCs w:val="20"/>
        </w:rPr>
        <w:t>representing the unique mangrove stands and salt marshes in the area.</w:t>
      </w:r>
    </w:p>
    <w:p w14:paraId="58FD94B5" w14:textId="77777777" w:rsidR="00B47782" w:rsidRPr="00165C00" w:rsidRDefault="00B47782" w:rsidP="00B47782">
      <w:pPr>
        <w:spacing w:after="120" w:line="276" w:lineRule="auto"/>
        <w:jc w:val="both"/>
        <w:rPr>
          <w:rFonts w:eastAsia="Times New Roman" w:cstheme="minorHAnsi"/>
          <w:color w:val="222222"/>
          <w:sz w:val="20"/>
          <w:szCs w:val="20"/>
        </w:rPr>
      </w:pPr>
    </w:p>
    <w:p w14:paraId="133ED08E" w14:textId="570B44BC" w:rsidR="00B47782" w:rsidRPr="008E63A3" w:rsidRDefault="00B47782" w:rsidP="0074094C">
      <w:pPr>
        <w:pStyle w:val="Heading3"/>
        <w:rPr>
          <w:noProof/>
          <w:color w:val="000000" w:themeColor="text1"/>
        </w:rPr>
      </w:pPr>
      <w:bookmarkStart w:id="7" w:name="_Toc535800099"/>
      <w:r w:rsidRPr="008E63A3">
        <w:rPr>
          <w:noProof/>
          <w:color w:val="000000" w:themeColor="text1"/>
        </w:rPr>
        <w:t xml:space="preserve">Protected Area Coverage within the </w:t>
      </w:r>
      <w:r w:rsidR="00FA1D83" w:rsidRPr="008E63A3">
        <w:rPr>
          <w:noProof/>
          <w:color w:val="000000" w:themeColor="text1"/>
        </w:rPr>
        <w:t>Trial Landscape</w:t>
      </w:r>
      <w:r w:rsidRPr="008E63A3">
        <w:rPr>
          <w:noProof/>
          <w:color w:val="000000" w:themeColor="text1"/>
        </w:rPr>
        <w:t xml:space="preserve"> 1</w:t>
      </w:r>
      <w:bookmarkEnd w:id="7"/>
      <w:r w:rsidRPr="008E63A3">
        <w:rPr>
          <w:noProof/>
          <w:color w:val="000000" w:themeColor="text1"/>
        </w:rPr>
        <w:t xml:space="preserve"> </w:t>
      </w:r>
    </w:p>
    <w:p w14:paraId="6BD3812B" w14:textId="55D8EDF6"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 xml:space="preserve">The total area of the </w:t>
      </w:r>
      <w:r w:rsidR="00FA1D83">
        <w:rPr>
          <w:rFonts w:cstheme="minorHAnsi"/>
          <w:noProof/>
          <w:sz w:val="20"/>
          <w:szCs w:val="20"/>
        </w:rPr>
        <w:t>Trial Landscape</w:t>
      </w:r>
      <w:r>
        <w:rPr>
          <w:rFonts w:cstheme="minorHAnsi"/>
          <w:noProof/>
          <w:sz w:val="20"/>
          <w:szCs w:val="20"/>
        </w:rPr>
        <w:t xml:space="preserve"> </w:t>
      </w:r>
      <w:r w:rsidRPr="00165C00">
        <w:rPr>
          <w:rFonts w:cstheme="minorHAnsi"/>
          <w:noProof/>
          <w:sz w:val="20"/>
          <w:szCs w:val="20"/>
        </w:rPr>
        <w:t>1 is 900km</w:t>
      </w:r>
      <w:r w:rsidRPr="00165C00">
        <w:rPr>
          <w:rFonts w:cstheme="minorHAnsi"/>
          <w:noProof/>
          <w:sz w:val="20"/>
          <w:szCs w:val="20"/>
          <w:vertAlign w:val="superscript"/>
        </w:rPr>
        <w:t>2</w:t>
      </w:r>
      <w:r w:rsidRPr="00165C00">
        <w:rPr>
          <w:rFonts w:cstheme="minorHAnsi"/>
          <w:noProof/>
          <w:sz w:val="20"/>
          <w:szCs w:val="20"/>
        </w:rPr>
        <w:t xml:space="preserve">, while </w:t>
      </w:r>
      <w:r>
        <w:rPr>
          <w:rFonts w:cstheme="minorHAnsi"/>
          <w:noProof/>
          <w:sz w:val="20"/>
          <w:szCs w:val="20"/>
        </w:rPr>
        <w:t>15.5</w:t>
      </w:r>
      <w:r w:rsidRPr="00165C00">
        <w:rPr>
          <w:rFonts w:cstheme="minorHAnsi"/>
          <w:noProof/>
          <w:sz w:val="20"/>
          <w:szCs w:val="20"/>
        </w:rPr>
        <w:t>% of that area (</w:t>
      </w:r>
      <w:r>
        <w:rPr>
          <w:rFonts w:cstheme="minorHAnsi"/>
          <w:noProof/>
          <w:sz w:val="20"/>
          <w:szCs w:val="20"/>
        </w:rPr>
        <w:t>139</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is protected either under the DWC or FD. It should also be noted that</w:t>
      </w:r>
      <w:r>
        <w:rPr>
          <w:rFonts w:cstheme="minorHAnsi"/>
          <w:noProof/>
          <w:sz w:val="20"/>
          <w:szCs w:val="20"/>
        </w:rPr>
        <w:t>13</w:t>
      </w:r>
      <w:r w:rsidRPr="00165C00">
        <w:rPr>
          <w:rFonts w:cstheme="minorHAnsi"/>
          <w:noProof/>
          <w:sz w:val="20"/>
          <w:szCs w:val="20"/>
        </w:rPr>
        <w:t xml:space="preserve"> patches of fragmented PAs have contributed to this total area of protection, which may not be providing the ideal conditions for wild elephants roaming this area frequently. Hence the need to study the movement patterns of the Endangered Asia</w:t>
      </w:r>
      <w:r>
        <w:rPr>
          <w:rFonts w:cstheme="minorHAnsi"/>
          <w:noProof/>
          <w:sz w:val="20"/>
          <w:szCs w:val="20"/>
        </w:rPr>
        <w:t>n</w:t>
      </w:r>
      <w:r w:rsidRPr="00165C00">
        <w:rPr>
          <w:rFonts w:cstheme="minorHAnsi"/>
          <w:noProof/>
          <w:sz w:val="20"/>
          <w:szCs w:val="20"/>
        </w:rPr>
        <w:t xml:space="preserve"> Elephant (</w:t>
      </w:r>
      <w:r w:rsidRPr="00165C00">
        <w:rPr>
          <w:rFonts w:cstheme="minorHAnsi"/>
          <w:i/>
          <w:noProof/>
          <w:sz w:val="20"/>
          <w:szCs w:val="20"/>
        </w:rPr>
        <w:t>Elephas maximus</w:t>
      </w:r>
      <w:r w:rsidRPr="00165C00">
        <w:rPr>
          <w:rFonts w:cstheme="minorHAnsi"/>
          <w:noProof/>
          <w:sz w:val="20"/>
          <w:szCs w:val="20"/>
        </w:rPr>
        <w:t>) and declaration of elephant corridores to suit such patterns is a ncess</w:t>
      </w:r>
      <w:r>
        <w:rPr>
          <w:rFonts w:cstheme="minorHAnsi"/>
          <w:noProof/>
          <w:sz w:val="20"/>
          <w:szCs w:val="20"/>
        </w:rPr>
        <w:t>ity for landscape scale Integrated N</w:t>
      </w:r>
      <w:r w:rsidRPr="00165C00">
        <w:rPr>
          <w:rFonts w:cstheme="minorHAnsi"/>
          <w:noProof/>
          <w:sz w:val="20"/>
          <w:szCs w:val="20"/>
        </w:rPr>
        <w:t>atura</w:t>
      </w:r>
      <w:r>
        <w:rPr>
          <w:rFonts w:cstheme="minorHAnsi"/>
          <w:noProof/>
          <w:sz w:val="20"/>
          <w:szCs w:val="20"/>
        </w:rPr>
        <w:t>l Resource M</w:t>
      </w:r>
      <w:r w:rsidRPr="00165C00">
        <w:rPr>
          <w:rFonts w:cstheme="minorHAnsi"/>
          <w:noProof/>
          <w:sz w:val="20"/>
          <w:szCs w:val="20"/>
        </w:rPr>
        <w:t>anagement within th</w:t>
      </w:r>
      <w:r>
        <w:rPr>
          <w:rFonts w:cstheme="minorHAnsi"/>
          <w:noProof/>
          <w:sz w:val="20"/>
          <w:szCs w:val="20"/>
        </w:rPr>
        <w:t xml:space="preserve">e </w:t>
      </w:r>
      <w:r w:rsidR="00FA1D83">
        <w:rPr>
          <w:rFonts w:cstheme="minorHAnsi"/>
          <w:noProof/>
          <w:sz w:val="20"/>
          <w:szCs w:val="20"/>
        </w:rPr>
        <w:t>Trial Landscape</w:t>
      </w:r>
      <w:r>
        <w:rPr>
          <w:rFonts w:cstheme="minorHAnsi"/>
          <w:noProof/>
          <w:sz w:val="20"/>
          <w:szCs w:val="20"/>
        </w:rPr>
        <w:t xml:space="preserve"> 1</w:t>
      </w:r>
      <w:r w:rsidRPr="00165C00">
        <w:rPr>
          <w:rFonts w:cstheme="minorHAnsi"/>
          <w:noProof/>
          <w:sz w:val="20"/>
          <w:szCs w:val="20"/>
        </w:rPr>
        <w:t>.</w:t>
      </w:r>
    </w:p>
    <w:p w14:paraId="2C0F478F" w14:textId="77777777" w:rsidR="00B47782" w:rsidRPr="00165C00" w:rsidRDefault="00B47782" w:rsidP="00B47782">
      <w:pPr>
        <w:spacing w:after="120" w:line="276" w:lineRule="auto"/>
        <w:jc w:val="both"/>
        <w:rPr>
          <w:rFonts w:cstheme="minorHAnsi"/>
          <w:noProof/>
          <w:sz w:val="20"/>
          <w:szCs w:val="20"/>
        </w:rPr>
      </w:pPr>
    </w:p>
    <w:p w14:paraId="6138F304" w14:textId="39DA8E53" w:rsidR="00B47782" w:rsidRPr="00165C00" w:rsidRDefault="00B47782" w:rsidP="00B47782">
      <w:pPr>
        <w:spacing w:after="120" w:line="276" w:lineRule="auto"/>
        <w:jc w:val="both"/>
        <w:rPr>
          <w:rFonts w:cstheme="minorHAnsi"/>
          <w:b/>
          <w:noProof/>
          <w:sz w:val="20"/>
          <w:szCs w:val="20"/>
        </w:rPr>
      </w:pPr>
      <w:r w:rsidRPr="00165C00">
        <w:rPr>
          <w:rFonts w:cstheme="minorHAnsi"/>
          <w:b/>
          <w:noProof/>
          <w:sz w:val="20"/>
          <w:szCs w:val="20"/>
        </w:rPr>
        <w:t xml:space="preserve">Table 4. Protected area summary of the </w:t>
      </w:r>
      <w:r w:rsidR="00FA1D83">
        <w:rPr>
          <w:rFonts w:cstheme="minorHAnsi"/>
          <w:b/>
          <w:noProof/>
          <w:sz w:val="20"/>
          <w:szCs w:val="20"/>
        </w:rPr>
        <w:t>Trial Landscape</w:t>
      </w:r>
      <w:r>
        <w:rPr>
          <w:rFonts w:cstheme="minorHAnsi"/>
          <w:b/>
          <w:noProof/>
          <w:sz w:val="20"/>
          <w:szCs w:val="20"/>
        </w:rPr>
        <w:t xml:space="preserve"> </w:t>
      </w:r>
      <w:r w:rsidRPr="00165C00">
        <w:rPr>
          <w:rFonts w:cstheme="minorHAnsi"/>
          <w:b/>
          <w:noProof/>
          <w:sz w:val="20"/>
          <w:szCs w:val="20"/>
        </w:rPr>
        <w:t>1 (all areas given in Km</w:t>
      </w:r>
      <w:r w:rsidRPr="00165C00">
        <w:rPr>
          <w:rFonts w:cstheme="minorHAnsi"/>
          <w:b/>
          <w:noProof/>
          <w:sz w:val="20"/>
          <w:szCs w:val="20"/>
          <w:vertAlign w:val="superscript"/>
        </w:rPr>
        <w:t>2</w:t>
      </w:r>
      <w:r w:rsidRPr="00165C00">
        <w:rPr>
          <w:rFonts w:cstheme="minorHAnsi"/>
          <w:b/>
          <w:noProof/>
          <w:sz w:val="20"/>
          <w:szCs w:val="20"/>
        </w:rPr>
        <w:t>)</w:t>
      </w:r>
    </w:p>
    <w:tbl>
      <w:tblPr>
        <w:tblW w:w="9970" w:type="dxa"/>
        <w:tblLook w:val="04A0" w:firstRow="1" w:lastRow="0" w:firstColumn="1" w:lastColumn="0" w:noHBand="0" w:noVBand="1"/>
      </w:tblPr>
      <w:tblGrid>
        <w:gridCol w:w="2833"/>
        <w:gridCol w:w="2765"/>
        <w:gridCol w:w="965"/>
        <w:gridCol w:w="1147"/>
        <w:gridCol w:w="2260"/>
      </w:tblGrid>
      <w:tr w:rsidR="00B47782" w:rsidRPr="00165C00" w14:paraId="51119392" w14:textId="77777777" w:rsidTr="00B47782">
        <w:trPr>
          <w:trHeight w:val="300"/>
        </w:trPr>
        <w:tc>
          <w:tcPr>
            <w:tcW w:w="7710"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60CFD7E3" w14:textId="3FA21568"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xml:space="preserve">Total land area of the </w:t>
            </w:r>
            <w:r w:rsidR="00FA1D83">
              <w:rPr>
                <w:rFonts w:eastAsia="Times New Roman" w:cstheme="minorHAnsi"/>
                <w:b/>
                <w:bCs/>
                <w:color w:val="000000"/>
                <w:sz w:val="20"/>
                <w:szCs w:val="20"/>
              </w:rPr>
              <w:t>Trial Landscape</w:t>
            </w:r>
            <w:r>
              <w:rPr>
                <w:rFonts w:eastAsia="Times New Roman" w:cstheme="minorHAnsi"/>
                <w:b/>
                <w:bCs/>
                <w:color w:val="000000"/>
                <w:sz w:val="20"/>
                <w:szCs w:val="20"/>
              </w:rPr>
              <w:t xml:space="preserve"> </w:t>
            </w:r>
            <w:r w:rsidRPr="00165C00">
              <w:rPr>
                <w:rFonts w:eastAsia="Times New Roman" w:cstheme="minorHAnsi"/>
                <w:b/>
                <w:bCs/>
                <w:color w:val="000000"/>
                <w:sz w:val="20"/>
                <w:szCs w:val="20"/>
              </w:rPr>
              <w:t>1</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209A0DD6"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900.00</w:t>
            </w:r>
          </w:p>
        </w:tc>
      </w:tr>
      <w:tr w:rsidR="00B47782" w:rsidRPr="00165C00" w14:paraId="748E319F" w14:textId="77777777" w:rsidTr="00B47782">
        <w:trPr>
          <w:trHeight w:val="300"/>
        </w:trPr>
        <w:tc>
          <w:tcPr>
            <w:tcW w:w="2833" w:type="dxa"/>
            <w:tcBorders>
              <w:top w:val="nil"/>
              <w:left w:val="nil"/>
              <w:bottom w:val="nil"/>
              <w:right w:val="nil"/>
            </w:tcBorders>
            <w:shd w:val="clear" w:color="auto" w:fill="auto"/>
            <w:noWrap/>
            <w:vAlign w:val="bottom"/>
            <w:hideMark/>
          </w:tcPr>
          <w:p w14:paraId="2A573729" w14:textId="77777777" w:rsidR="00B47782" w:rsidRPr="00165C00" w:rsidRDefault="00B47782" w:rsidP="00B47782">
            <w:pPr>
              <w:jc w:val="both"/>
              <w:rPr>
                <w:rFonts w:eastAsia="Times New Roman" w:cstheme="minorHAnsi"/>
                <w:b/>
                <w:bCs/>
                <w:color w:val="000000"/>
                <w:sz w:val="20"/>
                <w:szCs w:val="20"/>
              </w:rPr>
            </w:pPr>
          </w:p>
        </w:tc>
        <w:tc>
          <w:tcPr>
            <w:tcW w:w="2765" w:type="dxa"/>
            <w:tcBorders>
              <w:top w:val="nil"/>
              <w:left w:val="nil"/>
              <w:bottom w:val="nil"/>
              <w:right w:val="nil"/>
            </w:tcBorders>
            <w:shd w:val="clear" w:color="auto" w:fill="auto"/>
            <w:noWrap/>
            <w:vAlign w:val="bottom"/>
            <w:hideMark/>
          </w:tcPr>
          <w:p w14:paraId="6EEBE1AE" w14:textId="77777777" w:rsidR="00B47782" w:rsidRPr="00165C00" w:rsidRDefault="00B47782" w:rsidP="00B47782">
            <w:pPr>
              <w:jc w:val="both"/>
              <w:rPr>
                <w:rFonts w:eastAsia="Times New Roman" w:cstheme="minorHAnsi"/>
                <w:sz w:val="20"/>
                <w:szCs w:val="20"/>
              </w:rPr>
            </w:pPr>
          </w:p>
        </w:tc>
        <w:tc>
          <w:tcPr>
            <w:tcW w:w="965" w:type="dxa"/>
            <w:tcBorders>
              <w:top w:val="nil"/>
              <w:left w:val="nil"/>
              <w:bottom w:val="nil"/>
              <w:right w:val="nil"/>
            </w:tcBorders>
            <w:shd w:val="clear" w:color="auto" w:fill="auto"/>
            <w:noWrap/>
            <w:vAlign w:val="bottom"/>
            <w:hideMark/>
          </w:tcPr>
          <w:p w14:paraId="6A3DBC7B" w14:textId="77777777" w:rsidR="00B47782" w:rsidRPr="00165C00" w:rsidRDefault="00B47782" w:rsidP="00B47782">
            <w:pPr>
              <w:jc w:val="both"/>
              <w:rPr>
                <w:rFonts w:eastAsia="Times New Roman" w:cstheme="minorHAnsi"/>
                <w:sz w:val="20"/>
                <w:szCs w:val="20"/>
              </w:rPr>
            </w:pPr>
          </w:p>
        </w:tc>
        <w:tc>
          <w:tcPr>
            <w:tcW w:w="1147" w:type="dxa"/>
            <w:tcBorders>
              <w:top w:val="nil"/>
              <w:left w:val="nil"/>
              <w:bottom w:val="nil"/>
              <w:right w:val="nil"/>
            </w:tcBorders>
            <w:shd w:val="clear" w:color="auto" w:fill="auto"/>
            <w:noWrap/>
            <w:vAlign w:val="bottom"/>
            <w:hideMark/>
          </w:tcPr>
          <w:p w14:paraId="5D74A6A7" w14:textId="77777777" w:rsidR="00B47782" w:rsidRPr="00165C00" w:rsidRDefault="00B47782" w:rsidP="00B47782">
            <w:pPr>
              <w:jc w:val="both"/>
              <w:rPr>
                <w:rFonts w:eastAsia="Times New Roman" w:cstheme="minorHAnsi"/>
                <w:sz w:val="20"/>
                <w:szCs w:val="20"/>
              </w:rPr>
            </w:pPr>
          </w:p>
        </w:tc>
        <w:tc>
          <w:tcPr>
            <w:tcW w:w="2260" w:type="dxa"/>
            <w:tcBorders>
              <w:top w:val="nil"/>
              <w:left w:val="nil"/>
              <w:bottom w:val="nil"/>
              <w:right w:val="nil"/>
            </w:tcBorders>
            <w:shd w:val="clear" w:color="auto" w:fill="auto"/>
            <w:noWrap/>
            <w:vAlign w:val="bottom"/>
            <w:hideMark/>
          </w:tcPr>
          <w:p w14:paraId="5F2A4B0E" w14:textId="77777777" w:rsidR="00B47782" w:rsidRPr="00165C00" w:rsidRDefault="00B47782" w:rsidP="00B47782">
            <w:pPr>
              <w:jc w:val="both"/>
              <w:rPr>
                <w:rFonts w:eastAsia="Times New Roman" w:cstheme="minorHAnsi"/>
                <w:sz w:val="20"/>
                <w:szCs w:val="20"/>
              </w:rPr>
            </w:pPr>
          </w:p>
        </w:tc>
      </w:tr>
      <w:tr w:rsidR="00B47782" w:rsidRPr="00165C00" w14:paraId="5FE2FA4A" w14:textId="77777777" w:rsidTr="00B47782">
        <w:trPr>
          <w:trHeight w:val="300"/>
        </w:trPr>
        <w:tc>
          <w:tcPr>
            <w:tcW w:w="2833" w:type="dxa"/>
            <w:tcBorders>
              <w:top w:val="nil"/>
              <w:left w:val="nil"/>
              <w:bottom w:val="nil"/>
              <w:right w:val="nil"/>
            </w:tcBorders>
            <w:shd w:val="clear" w:color="auto" w:fill="auto"/>
            <w:noWrap/>
            <w:vAlign w:val="bottom"/>
            <w:hideMark/>
          </w:tcPr>
          <w:p w14:paraId="0E12A34A" w14:textId="77777777" w:rsidR="00B47782" w:rsidRPr="00165C00" w:rsidRDefault="00B47782" w:rsidP="00B47782">
            <w:pPr>
              <w:jc w:val="both"/>
              <w:rPr>
                <w:rFonts w:eastAsia="Times New Roman" w:cstheme="minorHAnsi"/>
                <w:sz w:val="20"/>
                <w:szCs w:val="20"/>
              </w:rPr>
            </w:pPr>
          </w:p>
        </w:tc>
        <w:tc>
          <w:tcPr>
            <w:tcW w:w="2765" w:type="dxa"/>
            <w:tcBorders>
              <w:top w:val="nil"/>
              <w:left w:val="nil"/>
              <w:bottom w:val="nil"/>
              <w:right w:val="nil"/>
            </w:tcBorders>
            <w:shd w:val="clear" w:color="auto" w:fill="auto"/>
            <w:noWrap/>
            <w:vAlign w:val="bottom"/>
            <w:hideMark/>
          </w:tcPr>
          <w:p w14:paraId="7C0F118A" w14:textId="77777777" w:rsidR="00B47782" w:rsidRPr="00165C00" w:rsidRDefault="00B47782" w:rsidP="00B47782">
            <w:pPr>
              <w:jc w:val="both"/>
              <w:rPr>
                <w:rFonts w:eastAsia="Times New Roman" w:cstheme="minorHAnsi"/>
                <w:sz w:val="20"/>
                <w:szCs w:val="20"/>
              </w:rPr>
            </w:pPr>
          </w:p>
        </w:tc>
        <w:tc>
          <w:tcPr>
            <w:tcW w:w="965" w:type="dxa"/>
            <w:tcBorders>
              <w:top w:val="nil"/>
              <w:left w:val="nil"/>
              <w:bottom w:val="nil"/>
              <w:right w:val="nil"/>
            </w:tcBorders>
            <w:shd w:val="clear" w:color="auto" w:fill="auto"/>
            <w:noWrap/>
            <w:vAlign w:val="bottom"/>
            <w:hideMark/>
          </w:tcPr>
          <w:p w14:paraId="6920DC28"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47" w:type="dxa"/>
            <w:tcBorders>
              <w:top w:val="nil"/>
              <w:left w:val="nil"/>
              <w:bottom w:val="nil"/>
              <w:right w:val="nil"/>
            </w:tcBorders>
            <w:shd w:val="clear" w:color="auto" w:fill="auto"/>
            <w:noWrap/>
            <w:vAlign w:val="bottom"/>
            <w:hideMark/>
          </w:tcPr>
          <w:p w14:paraId="2CAAE2A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260" w:type="dxa"/>
            <w:tcBorders>
              <w:top w:val="nil"/>
              <w:left w:val="nil"/>
              <w:bottom w:val="nil"/>
              <w:right w:val="nil"/>
            </w:tcBorders>
            <w:shd w:val="clear" w:color="auto" w:fill="auto"/>
            <w:noWrap/>
            <w:vAlign w:val="bottom"/>
            <w:hideMark/>
          </w:tcPr>
          <w:p w14:paraId="32C58DF0"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from total landscape</w:t>
            </w:r>
          </w:p>
        </w:tc>
      </w:tr>
      <w:tr w:rsidR="00B47782" w:rsidRPr="00165C00" w14:paraId="53C4F25D" w14:textId="77777777" w:rsidTr="00B47782">
        <w:trPr>
          <w:trHeight w:val="300"/>
        </w:trPr>
        <w:tc>
          <w:tcPr>
            <w:tcW w:w="2833"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21A8DB60"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Existing Protected Areas</w:t>
            </w:r>
          </w:p>
        </w:tc>
        <w:tc>
          <w:tcPr>
            <w:tcW w:w="2765" w:type="dxa"/>
            <w:tcBorders>
              <w:top w:val="single" w:sz="4" w:space="0" w:color="auto"/>
              <w:left w:val="nil"/>
              <w:bottom w:val="single" w:sz="4" w:space="0" w:color="auto"/>
              <w:right w:val="single" w:sz="4" w:space="0" w:color="auto"/>
            </w:tcBorders>
            <w:shd w:val="clear" w:color="000000" w:fill="808080"/>
            <w:noWrap/>
            <w:vAlign w:val="bottom"/>
            <w:hideMark/>
          </w:tcPr>
          <w:p w14:paraId="65F4BA54"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w:t>
            </w:r>
          </w:p>
        </w:tc>
        <w:tc>
          <w:tcPr>
            <w:tcW w:w="965" w:type="dxa"/>
            <w:tcBorders>
              <w:top w:val="single" w:sz="4" w:space="0" w:color="auto"/>
              <w:left w:val="nil"/>
              <w:bottom w:val="single" w:sz="4" w:space="0" w:color="auto"/>
              <w:right w:val="single" w:sz="4" w:space="0" w:color="auto"/>
            </w:tcBorders>
            <w:shd w:val="clear" w:color="000000" w:fill="808080"/>
            <w:noWrap/>
            <w:vAlign w:val="bottom"/>
            <w:hideMark/>
          </w:tcPr>
          <w:p w14:paraId="789D1B27"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13</w:t>
            </w:r>
          </w:p>
        </w:tc>
        <w:tc>
          <w:tcPr>
            <w:tcW w:w="1147" w:type="dxa"/>
            <w:tcBorders>
              <w:top w:val="single" w:sz="4" w:space="0" w:color="auto"/>
              <w:left w:val="nil"/>
              <w:bottom w:val="single" w:sz="4" w:space="0" w:color="auto"/>
              <w:right w:val="single" w:sz="4" w:space="0" w:color="auto"/>
            </w:tcBorders>
            <w:shd w:val="clear" w:color="000000" w:fill="808080"/>
            <w:noWrap/>
            <w:vAlign w:val="bottom"/>
            <w:hideMark/>
          </w:tcPr>
          <w:p w14:paraId="3E27A3E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139.50</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11C87F36"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15.50</w:t>
            </w:r>
          </w:p>
        </w:tc>
      </w:tr>
      <w:tr w:rsidR="00B47782" w:rsidRPr="00165C00" w14:paraId="149AE6E5" w14:textId="77777777" w:rsidTr="00B47782">
        <w:trPr>
          <w:trHeight w:val="300"/>
        </w:trPr>
        <w:tc>
          <w:tcPr>
            <w:tcW w:w="5598" w:type="dxa"/>
            <w:gridSpan w:val="2"/>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4592B90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under the jurisdiction of the Forest Department</w:t>
            </w:r>
          </w:p>
        </w:tc>
        <w:tc>
          <w:tcPr>
            <w:tcW w:w="965" w:type="dxa"/>
            <w:tcBorders>
              <w:top w:val="nil"/>
              <w:left w:val="nil"/>
              <w:bottom w:val="single" w:sz="4" w:space="0" w:color="auto"/>
              <w:right w:val="single" w:sz="4" w:space="0" w:color="auto"/>
            </w:tcBorders>
            <w:shd w:val="clear" w:color="000000" w:fill="A6A6A6"/>
            <w:noWrap/>
            <w:vAlign w:val="bottom"/>
            <w:hideMark/>
          </w:tcPr>
          <w:p w14:paraId="28D0C97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8</w:t>
            </w:r>
          </w:p>
        </w:tc>
        <w:tc>
          <w:tcPr>
            <w:tcW w:w="1147" w:type="dxa"/>
            <w:tcBorders>
              <w:top w:val="nil"/>
              <w:left w:val="nil"/>
              <w:bottom w:val="single" w:sz="4" w:space="0" w:color="auto"/>
              <w:right w:val="single" w:sz="4" w:space="0" w:color="auto"/>
            </w:tcBorders>
            <w:shd w:val="clear" w:color="000000" w:fill="A6A6A6"/>
            <w:noWrap/>
            <w:vAlign w:val="bottom"/>
            <w:hideMark/>
          </w:tcPr>
          <w:p w14:paraId="6CCE7DA0"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98.27</w:t>
            </w:r>
          </w:p>
        </w:tc>
        <w:tc>
          <w:tcPr>
            <w:tcW w:w="2260" w:type="dxa"/>
            <w:tcBorders>
              <w:top w:val="nil"/>
              <w:left w:val="nil"/>
              <w:bottom w:val="single" w:sz="4" w:space="0" w:color="auto"/>
              <w:right w:val="single" w:sz="4" w:space="0" w:color="auto"/>
            </w:tcBorders>
            <w:shd w:val="clear" w:color="000000" w:fill="A6A6A6"/>
            <w:noWrap/>
            <w:vAlign w:val="bottom"/>
            <w:hideMark/>
          </w:tcPr>
          <w:p w14:paraId="48B64C5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10.92</w:t>
            </w:r>
          </w:p>
        </w:tc>
      </w:tr>
      <w:tr w:rsidR="00B47782" w:rsidRPr="00165C00" w14:paraId="33C0DFE8" w14:textId="77777777" w:rsidTr="00B47782">
        <w:trPr>
          <w:trHeight w:val="300"/>
        </w:trPr>
        <w:tc>
          <w:tcPr>
            <w:tcW w:w="2833" w:type="dxa"/>
            <w:tcBorders>
              <w:top w:val="nil"/>
              <w:left w:val="nil"/>
              <w:bottom w:val="nil"/>
              <w:right w:val="nil"/>
            </w:tcBorders>
            <w:shd w:val="clear" w:color="auto" w:fill="auto"/>
            <w:noWrap/>
            <w:vAlign w:val="bottom"/>
            <w:hideMark/>
          </w:tcPr>
          <w:p w14:paraId="15989165" w14:textId="77777777" w:rsidR="00B47782" w:rsidRPr="00165C00" w:rsidRDefault="00B47782" w:rsidP="00B47782">
            <w:pPr>
              <w:jc w:val="both"/>
              <w:rPr>
                <w:rFonts w:eastAsia="Times New Roman" w:cstheme="minorHAnsi"/>
                <w:b/>
                <w:bCs/>
                <w:color w:val="000000"/>
                <w:sz w:val="20"/>
                <w:szCs w:val="20"/>
              </w:rPr>
            </w:pPr>
          </w:p>
        </w:tc>
        <w:tc>
          <w:tcPr>
            <w:tcW w:w="2765" w:type="dxa"/>
            <w:tcBorders>
              <w:top w:val="nil"/>
              <w:left w:val="single" w:sz="4" w:space="0" w:color="auto"/>
              <w:bottom w:val="single" w:sz="4" w:space="0" w:color="auto"/>
              <w:right w:val="single" w:sz="4" w:space="0" w:color="auto"/>
            </w:tcBorders>
            <w:shd w:val="clear" w:color="auto" w:fill="auto"/>
            <w:noWrap/>
            <w:vAlign w:val="bottom"/>
            <w:hideMark/>
          </w:tcPr>
          <w:p w14:paraId="190E9DFF"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Conservation Forest</w:t>
            </w:r>
          </w:p>
        </w:tc>
        <w:tc>
          <w:tcPr>
            <w:tcW w:w="965" w:type="dxa"/>
            <w:tcBorders>
              <w:top w:val="nil"/>
              <w:left w:val="nil"/>
              <w:bottom w:val="single" w:sz="4" w:space="0" w:color="auto"/>
              <w:right w:val="single" w:sz="4" w:space="0" w:color="auto"/>
            </w:tcBorders>
            <w:shd w:val="clear" w:color="auto" w:fill="auto"/>
            <w:noWrap/>
            <w:vAlign w:val="bottom"/>
            <w:hideMark/>
          </w:tcPr>
          <w:p w14:paraId="60CFEBF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47" w:type="dxa"/>
            <w:tcBorders>
              <w:top w:val="nil"/>
              <w:left w:val="nil"/>
              <w:bottom w:val="single" w:sz="4" w:space="0" w:color="auto"/>
              <w:right w:val="single" w:sz="4" w:space="0" w:color="auto"/>
            </w:tcBorders>
            <w:shd w:val="clear" w:color="auto" w:fill="auto"/>
            <w:noWrap/>
            <w:vAlign w:val="bottom"/>
            <w:hideMark/>
          </w:tcPr>
          <w:p w14:paraId="239D5D7F"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9.31</w:t>
            </w:r>
          </w:p>
        </w:tc>
        <w:tc>
          <w:tcPr>
            <w:tcW w:w="2260" w:type="dxa"/>
            <w:tcBorders>
              <w:top w:val="nil"/>
              <w:left w:val="nil"/>
              <w:bottom w:val="single" w:sz="4" w:space="0" w:color="auto"/>
              <w:right w:val="single" w:sz="4" w:space="0" w:color="auto"/>
            </w:tcBorders>
            <w:shd w:val="clear" w:color="auto" w:fill="auto"/>
            <w:noWrap/>
            <w:vAlign w:val="bottom"/>
            <w:hideMark/>
          </w:tcPr>
          <w:p w14:paraId="67188C07"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1.03</w:t>
            </w:r>
          </w:p>
        </w:tc>
      </w:tr>
      <w:tr w:rsidR="00B47782" w:rsidRPr="00165C00" w14:paraId="36FC3474" w14:textId="77777777" w:rsidTr="00B47782">
        <w:trPr>
          <w:trHeight w:val="300"/>
        </w:trPr>
        <w:tc>
          <w:tcPr>
            <w:tcW w:w="2833" w:type="dxa"/>
            <w:tcBorders>
              <w:top w:val="nil"/>
              <w:left w:val="nil"/>
              <w:bottom w:val="nil"/>
              <w:right w:val="nil"/>
            </w:tcBorders>
            <w:shd w:val="clear" w:color="auto" w:fill="auto"/>
            <w:noWrap/>
            <w:vAlign w:val="bottom"/>
            <w:hideMark/>
          </w:tcPr>
          <w:p w14:paraId="095A8853" w14:textId="77777777" w:rsidR="00B47782" w:rsidRPr="00165C00" w:rsidRDefault="00B47782" w:rsidP="00B47782">
            <w:pPr>
              <w:jc w:val="both"/>
              <w:rPr>
                <w:rFonts w:eastAsia="Times New Roman" w:cstheme="minorHAnsi"/>
                <w:color w:val="000000"/>
                <w:sz w:val="20"/>
                <w:szCs w:val="20"/>
              </w:rPr>
            </w:pPr>
          </w:p>
        </w:tc>
        <w:tc>
          <w:tcPr>
            <w:tcW w:w="2765" w:type="dxa"/>
            <w:tcBorders>
              <w:top w:val="nil"/>
              <w:left w:val="single" w:sz="4" w:space="0" w:color="auto"/>
              <w:bottom w:val="single" w:sz="4" w:space="0" w:color="auto"/>
              <w:right w:val="single" w:sz="4" w:space="0" w:color="auto"/>
            </w:tcBorders>
            <w:shd w:val="clear" w:color="auto" w:fill="auto"/>
            <w:noWrap/>
            <w:vAlign w:val="bottom"/>
            <w:hideMark/>
          </w:tcPr>
          <w:p w14:paraId="712C7EBD"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Reserved Forest</w:t>
            </w:r>
          </w:p>
        </w:tc>
        <w:tc>
          <w:tcPr>
            <w:tcW w:w="965" w:type="dxa"/>
            <w:tcBorders>
              <w:top w:val="nil"/>
              <w:left w:val="nil"/>
              <w:bottom w:val="nil"/>
              <w:right w:val="nil"/>
            </w:tcBorders>
            <w:shd w:val="clear" w:color="auto" w:fill="auto"/>
            <w:noWrap/>
            <w:vAlign w:val="bottom"/>
            <w:hideMark/>
          </w:tcPr>
          <w:p w14:paraId="53070767"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6</w:t>
            </w:r>
          </w:p>
        </w:tc>
        <w:tc>
          <w:tcPr>
            <w:tcW w:w="1147" w:type="dxa"/>
            <w:tcBorders>
              <w:top w:val="nil"/>
              <w:left w:val="single" w:sz="4" w:space="0" w:color="auto"/>
              <w:bottom w:val="single" w:sz="4" w:space="0" w:color="auto"/>
              <w:right w:val="single" w:sz="4" w:space="0" w:color="auto"/>
            </w:tcBorders>
            <w:shd w:val="clear" w:color="auto" w:fill="auto"/>
            <w:noWrap/>
            <w:vAlign w:val="bottom"/>
            <w:hideMark/>
          </w:tcPr>
          <w:p w14:paraId="4FB3E63D"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76.77</w:t>
            </w:r>
          </w:p>
        </w:tc>
        <w:tc>
          <w:tcPr>
            <w:tcW w:w="2260" w:type="dxa"/>
            <w:tcBorders>
              <w:top w:val="nil"/>
              <w:left w:val="nil"/>
              <w:bottom w:val="single" w:sz="4" w:space="0" w:color="auto"/>
              <w:right w:val="single" w:sz="4" w:space="0" w:color="auto"/>
            </w:tcBorders>
            <w:shd w:val="clear" w:color="auto" w:fill="auto"/>
            <w:noWrap/>
            <w:vAlign w:val="bottom"/>
            <w:hideMark/>
          </w:tcPr>
          <w:p w14:paraId="43949A9C"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8.53</w:t>
            </w:r>
          </w:p>
        </w:tc>
      </w:tr>
      <w:tr w:rsidR="00B47782" w:rsidRPr="00165C00" w14:paraId="69446169" w14:textId="77777777" w:rsidTr="00B47782">
        <w:trPr>
          <w:trHeight w:val="300"/>
        </w:trPr>
        <w:tc>
          <w:tcPr>
            <w:tcW w:w="2833" w:type="dxa"/>
            <w:tcBorders>
              <w:top w:val="nil"/>
              <w:left w:val="nil"/>
              <w:bottom w:val="nil"/>
              <w:right w:val="nil"/>
            </w:tcBorders>
            <w:shd w:val="clear" w:color="auto" w:fill="auto"/>
            <w:noWrap/>
            <w:vAlign w:val="bottom"/>
            <w:hideMark/>
          </w:tcPr>
          <w:p w14:paraId="0475218F" w14:textId="77777777" w:rsidR="00B47782" w:rsidRPr="00165C00" w:rsidRDefault="00B47782" w:rsidP="00B47782">
            <w:pPr>
              <w:jc w:val="both"/>
              <w:rPr>
                <w:rFonts w:eastAsia="Times New Roman" w:cstheme="minorHAnsi"/>
                <w:color w:val="000000"/>
                <w:sz w:val="20"/>
                <w:szCs w:val="20"/>
              </w:rPr>
            </w:pPr>
          </w:p>
        </w:tc>
        <w:tc>
          <w:tcPr>
            <w:tcW w:w="2765" w:type="dxa"/>
            <w:tcBorders>
              <w:top w:val="nil"/>
              <w:left w:val="single" w:sz="4" w:space="0" w:color="auto"/>
              <w:bottom w:val="nil"/>
              <w:right w:val="single" w:sz="4" w:space="0" w:color="auto"/>
            </w:tcBorders>
            <w:shd w:val="clear" w:color="auto" w:fill="auto"/>
            <w:noWrap/>
            <w:vAlign w:val="bottom"/>
            <w:hideMark/>
          </w:tcPr>
          <w:p w14:paraId="1C950F24"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Forest Plantation</w:t>
            </w:r>
          </w:p>
        </w:tc>
        <w:tc>
          <w:tcPr>
            <w:tcW w:w="965" w:type="dxa"/>
            <w:tcBorders>
              <w:top w:val="single" w:sz="4" w:space="0" w:color="auto"/>
              <w:left w:val="nil"/>
              <w:bottom w:val="nil"/>
              <w:right w:val="single" w:sz="4" w:space="0" w:color="auto"/>
            </w:tcBorders>
            <w:shd w:val="clear" w:color="auto" w:fill="auto"/>
            <w:noWrap/>
            <w:vAlign w:val="bottom"/>
            <w:hideMark/>
          </w:tcPr>
          <w:p w14:paraId="1D72A7A8"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47" w:type="dxa"/>
            <w:tcBorders>
              <w:top w:val="nil"/>
              <w:left w:val="nil"/>
              <w:bottom w:val="nil"/>
              <w:right w:val="single" w:sz="4" w:space="0" w:color="auto"/>
            </w:tcBorders>
            <w:shd w:val="clear" w:color="auto" w:fill="auto"/>
            <w:noWrap/>
            <w:vAlign w:val="bottom"/>
            <w:hideMark/>
          </w:tcPr>
          <w:p w14:paraId="529687C3"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12.19</w:t>
            </w:r>
          </w:p>
        </w:tc>
        <w:tc>
          <w:tcPr>
            <w:tcW w:w="2260" w:type="dxa"/>
            <w:tcBorders>
              <w:top w:val="nil"/>
              <w:left w:val="nil"/>
              <w:bottom w:val="single" w:sz="4" w:space="0" w:color="auto"/>
              <w:right w:val="single" w:sz="4" w:space="0" w:color="auto"/>
            </w:tcBorders>
            <w:shd w:val="clear" w:color="auto" w:fill="auto"/>
            <w:noWrap/>
            <w:vAlign w:val="bottom"/>
            <w:hideMark/>
          </w:tcPr>
          <w:p w14:paraId="73E3125D"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1.35</w:t>
            </w:r>
          </w:p>
        </w:tc>
      </w:tr>
      <w:tr w:rsidR="00B47782" w:rsidRPr="00165C00" w14:paraId="6274A237" w14:textId="77777777" w:rsidTr="00B47782">
        <w:trPr>
          <w:trHeight w:val="570"/>
        </w:trPr>
        <w:tc>
          <w:tcPr>
            <w:tcW w:w="5598" w:type="dxa"/>
            <w:gridSpan w:val="2"/>
            <w:tcBorders>
              <w:top w:val="single" w:sz="4" w:space="0" w:color="auto"/>
              <w:left w:val="single" w:sz="4" w:space="0" w:color="auto"/>
              <w:bottom w:val="single" w:sz="4" w:space="0" w:color="auto"/>
              <w:right w:val="single" w:sz="4" w:space="0" w:color="auto"/>
            </w:tcBorders>
            <w:shd w:val="clear" w:color="000000" w:fill="A6A6A6"/>
            <w:vAlign w:val="bottom"/>
            <w:hideMark/>
          </w:tcPr>
          <w:p w14:paraId="7F59DB1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under the jurisdiction of the Department of Wildlife Conservation - on the landscape</w:t>
            </w:r>
          </w:p>
        </w:tc>
        <w:tc>
          <w:tcPr>
            <w:tcW w:w="965" w:type="dxa"/>
            <w:tcBorders>
              <w:top w:val="single" w:sz="4" w:space="0" w:color="auto"/>
              <w:left w:val="nil"/>
              <w:bottom w:val="single" w:sz="4" w:space="0" w:color="auto"/>
              <w:right w:val="single" w:sz="4" w:space="0" w:color="auto"/>
            </w:tcBorders>
            <w:shd w:val="clear" w:color="000000" w:fill="A6A6A6"/>
            <w:noWrap/>
            <w:vAlign w:val="bottom"/>
            <w:hideMark/>
          </w:tcPr>
          <w:p w14:paraId="35365141"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5</w:t>
            </w:r>
          </w:p>
        </w:tc>
        <w:tc>
          <w:tcPr>
            <w:tcW w:w="1147" w:type="dxa"/>
            <w:tcBorders>
              <w:top w:val="single" w:sz="4" w:space="0" w:color="auto"/>
              <w:left w:val="nil"/>
              <w:bottom w:val="single" w:sz="4" w:space="0" w:color="auto"/>
              <w:right w:val="single" w:sz="4" w:space="0" w:color="auto"/>
            </w:tcBorders>
            <w:shd w:val="clear" w:color="000000" w:fill="A6A6A6"/>
            <w:noWrap/>
            <w:vAlign w:val="bottom"/>
            <w:hideMark/>
          </w:tcPr>
          <w:p w14:paraId="7FD7ED12"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41.23</w:t>
            </w:r>
          </w:p>
        </w:tc>
        <w:tc>
          <w:tcPr>
            <w:tcW w:w="2260" w:type="dxa"/>
            <w:tcBorders>
              <w:top w:val="nil"/>
              <w:left w:val="nil"/>
              <w:bottom w:val="single" w:sz="4" w:space="0" w:color="auto"/>
              <w:right w:val="single" w:sz="4" w:space="0" w:color="auto"/>
            </w:tcBorders>
            <w:shd w:val="clear" w:color="000000" w:fill="A6A6A6"/>
            <w:noWrap/>
            <w:vAlign w:val="bottom"/>
            <w:hideMark/>
          </w:tcPr>
          <w:p w14:paraId="19AED02A"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4.58</w:t>
            </w:r>
          </w:p>
        </w:tc>
      </w:tr>
      <w:tr w:rsidR="00B47782" w:rsidRPr="00165C00" w14:paraId="75ECE0E9" w14:textId="77777777" w:rsidTr="00B47782">
        <w:trPr>
          <w:trHeight w:val="300"/>
        </w:trPr>
        <w:tc>
          <w:tcPr>
            <w:tcW w:w="2833" w:type="dxa"/>
            <w:tcBorders>
              <w:top w:val="nil"/>
              <w:left w:val="nil"/>
              <w:bottom w:val="nil"/>
              <w:right w:val="nil"/>
            </w:tcBorders>
            <w:shd w:val="clear" w:color="auto" w:fill="auto"/>
            <w:noWrap/>
            <w:vAlign w:val="bottom"/>
            <w:hideMark/>
          </w:tcPr>
          <w:p w14:paraId="2F7FF258" w14:textId="77777777" w:rsidR="00B47782" w:rsidRPr="00165C00" w:rsidRDefault="00B47782" w:rsidP="00B47782">
            <w:pPr>
              <w:jc w:val="both"/>
              <w:rPr>
                <w:rFonts w:eastAsia="Times New Roman" w:cstheme="minorHAnsi"/>
                <w:b/>
                <w:bCs/>
                <w:color w:val="000000"/>
                <w:sz w:val="20"/>
                <w:szCs w:val="20"/>
              </w:rPr>
            </w:pPr>
          </w:p>
        </w:tc>
        <w:tc>
          <w:tcPr>
            <w:tcW w:w="2765" w:type="dxa"/>
            <w:tcBorders>
              <w:top w:val="nil"/>
              <w:left w:val="single" w:sz="4" w:space="0" w:color="auto"/>
              <w:bottom w:val="single" w:sz="4" w:space="0" w:color="auto"/>
              <w:right w:val="single" w:sz="4" w:space="0" w:color="auto"/>
            </w:tcBorders>
            <w:shd w:val="clear" w:color="auto" w:fill="auto"/>
            <w:noWrap/>
            <w:vAlign w:val="bottom"/>
            <w:hideMark/>
          </w:tcPr>
          <w:p w14:paraId="5A80F60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Strict Nature Reserve</w:t>
            </w:r>
          </w:p>
        </w:tc>
        <w:tc>
          <w:tcPr>
            <w:tcW w:w="965" w:type="dxa"/>
            <w:tcBorders>
              <w:top w:val="nil"/>
              <w:left w:val="nil"/>
              <w:bottom w:val="single" w:sz="4" w:space="0" w:color="auto"/>
              <w:right w:val="single" w:sz="4" w:space="0" w:color="auto"/>
            </w:tcBorders>
            <w:shd w:val="clear" w:color="auto" w:fill="auto"/>
            <w:noWrap/>
            <w:vAlign w:val="bottom"/>
            <w:hideMark/>
          </w:tcPr>
          <w:p w14:paraId="206C59F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47" w:type="dxa"/>
            <w:tcBorders>
              <w:top w:val="nil"/>
              <w:left w:val="nil"/>
              <w:bottom w:val="single" w:sz="4" w:space="0" w:color="auto"/>
              <w:right w:val="single" w:sz="4" w:space="0" w:color="auto"/>
            </w:tcBorders>
            <w:shd w:val="clear" w:color="auto" w:fill="auto"/>
            <w:noWrap/>
            <w:vAlign w:val="bottom"/>
            <w:hideMark/>
          </w:tcPr>
          <w:p w14:paraId="77C5361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13.00</w:t>
            </w:r>
          </w:p>
        </w:tc>
        <w:tc>
          <w:tcPr>
            <w:tcW w:w="2260" w:type="dxa"/>
            <w:tcBorders>
              <w:top w:val="nil"/>
              <w:left w:val="nil"/>
              <w:bottom w:val="single" w:sz="4" w:space="0" w:color="auto"/>
              <w:right w:val="single" w:sz="4" w:space="0" w:color="auto"/>
            </w:tcBorders>
            <w:shd w:val="clear" w:color="auto" w:fill="auto"/>
            <w:noWrap/>
            <w:vAlign w:val="bottom"/>
            <w:hideMark/>
          </w:tcPr>
          <w:p w14:paraId="63BA1CB9"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1.44</w:t>
            </w:r>
          </w:p>
        </w:tc>
      </w:tr>
      <w:tr w:rsidR="00B47782" w:rsidRPr="00165C00" w14:paraId="3A4F44D7" w14:textId="77777777" w:rsidTr="00B47782">
        <w:trPr>
          <w:trHeight w:val="300"/>
        </w:trPr>
        <w:tc>
          <w:tcPr>
            <w:tcW w:w="2833" w:type="dxa"/>
            <w:tcBorders>
              <w:top w:val="nil"/>
              <w:left w:val="nil"/>
              <w:bottom w:val="nil"/>
              <w:right w:val="nil"/>
            </w:tcBorders>
            <w:shd w:val="clear" w:color="auto" w:fill="auto"/>
            <w:noWrap/>
            <w:vAlign w:val="bottom"/>
            <w:hideMark/>
          </w:tcPr>
          <w:p w14:paraId="1B7D4694" w14:textId="77777777" w:rsidR="00B47782" w:rsidRPr="00165C00" w:rsidRDefault="00B47782" w:rsidP="00B47782">
            <w:pPr>
              <w:jc w:val="both"/>
              <w:rPr>
                <w:rFonts w:eastAsia="Times New Roman" w:cstheme="minorHAnsi"/>
                <w:color w:val="000000"/>
                <w:sz w:val="20"/>
                <w:szCs w:val="20"/>
              </w:rPr>
            </w:pPr>
          </w:p>
        </w:tc>
        <w:tc>
          <w:tcPr>
            <w:tcW w:w="2765" w:type="dxa"/>
            <w:tcBorders>
              <w:top w:val="nil"/>
              <w:left w:val="single" w:sz="4" w:space="0" w:color="auto"/>
              <w:bottom w:val="single" w:sz="4" w:space="0" w:color="auto"/>
              <w:right w:val="single" w:sz="4" w:space="0" w:color="auto"/>
            </w:tcBorders>
            <w:shd w:val="clear" w:color="auto" w:fill="auto"/>
            <w:noWrap/>
            <w:vAlign w:val="bottom"/>
            <w:hideMark/>
          </w:tcPr>
          <w:p w14:paraId="30096007"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Sanctuary</w:t>
            </w:r>
          </w:p>
        </w:tc>
        <w:tc>
          <w:tcPr>
            <w:tcW w:w="965" w:type="dxa"/>
            <w:tcBorders>
              <w:top w:val="nil"/>
              <w:left w:val="nil"/>
              <w:bottom w:val="single" w:sz="4" w:space="0" w:color="auto"/>
              <w:right w:val="single" w:sz="4" w:space="0" w:color="auto"/>
            </w:tcBorders>
            <w:shd w:val="clear" w:color="auto" w:fill="auto"/>
            <w:noWrap/>
            <w:vAlign w:val="bottom"/>
            <w:hideMark/>
          </w:tcPr>
          <w:p w14:paraId="72B5B239"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4</w:t>
            </w:r>
          </w:p>
        </w:tc>
        <w:tc>
          <w:tcPr>
            <w:tcW w:w="1147" w:type="dxa"/>
            <w:tcBorders>
              <w:top w:val="nil"/>
              <w:left w:val="nil"/>
              <w:bottom w:val="single" w:sz="4" w:space="0" w:color="auto"/>
              <w:right w:val="single" w:sz="4" w:space="0" w:color="auto"/>
            </w:tcBorders>
            <w:shd w:val="clear" w:color="auto" w:fill="auto"/>
            <w:noWrap/>
            <w:vAlign w:val="bottom"/>
            <w:hideMark/>
          </w:tcPr>
          <w:p w14:paraId="3F833210"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28.23</w:t>
            </w:r>
          </w:p>
        </w:tc>
        <w:tc>
          <w:tcPr>
            <w:tcW w:w="2260" w:type="dxa"/>
            <w:tcBorders>
              <w:top w:val="nil"/>
              <w:left w:val="nil"/>
              <w:bottom w:val="single" w:sz="4" w:space="0" w:color="auto"/>
              <w:right w:val="single" w:sz="4" w:space="0" w:color="auto"/>
            </w:tcBorders>
            <w:shd w:val="clear" w:color="auto" w:fill="auto"/>
            <w:noWrap/>
            <w:vAlign w:val="bottom"/>
            <w:hideMark/>
          </w:tcPr>
          <w:p w14:paraId="2724654F"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3.14</w:t>
            </w:r>
          </w:p>
        </w:tc>
      </w:tr>
      <w:tr w:rsidR="00B47782" w:rsidRPr="00165C00" w14:paraId="5D7A3390" w14:textId="77777777" w:rsidTr="00B47782">
        <w:trPr>
          <w:trHeight w:val="300"/>
        </w:trPr>
        <w:tc>
          <w:tcPr>
            <w:tcW w:w="2833" w:type="dxa"/>
            <w:tcBorders>
              <w:top w:val="nil"/>
              <w:left w:val="nil"/>
              <w:bottom w:val="nil"/>
              <w:right w:val="nil"/>
            </w:tcBorders>
            <w:shd w:val="clear" w:color="auto" w:fill="auto"/>
            <w:noWrap/>
            <w:vAlign w:val="bottom"/>
            <w:hideMark/>
          </w:tcPr>
          <w:p w14:paraId="0E10CE57" w14:textId="77777777" w:rsidR="00B47782" w:rsidRPr="00165C00" w:rsidRDefault="00B47782" w:rsidP="00B47782">
            <w:pPr>
              <w:jc w:val="both"/>
              <w:rPr>
                <w:rFonts w:eastAsia="Times New Roman" w:cstheme="minorHAnsi"/>
                <w:color w:val="000000"/>
                <w:sz w:val="20"/>
                <w:szCs w:val="20"/>
              </w:rPr>
            </w:pPr>
          </w:p>
        </w:tc>
        <w:tc>
          <w:tcPr>
            <w:tcW w:w="2765" w:type="dxa"/>
            <w:tcBorders>
              <w:top w:val="nil"/>
              <w:left w:val="nil"/>
              <w:bottom w:val="nil"/>
              <w:right w:val="nil"/>
            </w:tcBorders>
            <w:shd w:val="clear" w:color="auto" w:fill="auto"/>
            <w:noWrap/>
            <w:vAlign w:val="bottom"/>
            <w:hideMark/>
          </w:tcPr>
          <w:p w14:paraId="35C8981A" w14:textId="77777777" w:rsidR="00B47782" w:rsidRPr="00165C00" w:rsidRDefault="00B47782" w:rsidP="00B47782">
            <w:pPr>
              <w:jc w:val="both"/>
              <w:rPr>
                <w:rFonts w:eastAsia="Times New Roman" w:cstheme="minorHAnsi"/>
                <w:sz w:val="20"/>
                <w:szCs w:val="20"/>
              </w:rPr>
            </w:pPr>
          </w:p>
        </w:tc>
        <w:tc>
          <w:tcPr>
            <w:tcW w:w="965" w:type="dxa"/>
            <w:tcBorders>
              <w:top w:val="nil"/>
              <w:left w:val="nil"/>
              <w:bottom w:val="nil"/>
              <w:right w:val="nil"/>
            </w:tcBorders>
            <w:shd w:val="clear" w:color="auto" w:fill="auto"/>
            <w:noWrap/>
            <w:vAlign w:val="bottom"/>
            <w:hideMark/>
          </w:tcPr>
          <w:p w14:paraId="6B7FF5A2" w14:textId="77777777" w:rsidR="00B47782" w:rsidRPr="00165C00" w:rsidRDefault="00B47782" w:rsidP="00B47782">
            <w:pPr>
              <w:jc w:val="both"/>
              <w:rPr>
                <w:rFonts w:eastAsia="Times New Roman" w:cstheme="minorHAnsi"/>
                <w:sz w:val="20"/>
                <w:szCs w:val="20"/>
              </w:rPr>
            </w:pPr>
          </w:p>
        </w:tc>
        <w:tc>
          <w:tcPr>
            <w:tcW w:w="1147" w:type="dxa"/>
            <w:tcBorders>
              <w:top w:val="nil"/>
              <w:left w:val="nil"/>
              <w:bottom w:val="nil"/>
              <w:right w:val="nil"/>
            </w:tcBorders>
            <w:shd w:val="clear" w:color="auto" w:fill="auto"/>
            <w:noWrap/>
            <w:vAlign w:val="bottom"/>
            <w:hideMark/>
          </w:tcPr>
          <w:p w14:paraId="26FF400A" w14:textId="77777777" w:rsidR="00B47782" w:rsidRPr="00165C00" w:rsidRDefault="00B47782" w:rsidP="00B47782">
            <w:pPr>
              <w:jc w:val="both"/>
              <w:rPr>
                <w:rFonts w:eastAsia="Times New Roman" w:cstheme="minorHAnsi"/>
                <w:sz w:val="20"/>
                <w:szCs w:val="20"/>
              </w:rPr>
            </w:pPr>
          </w:p>
        </w:tc>
        <w:tc>
          <w:tcPr>
            <w:tcW w:w="2260" w:type="dxa"/>
            <w:tcBorders>
              <w:top w:val="nil"/>
              <w:left w:val="nil"/>
              <w:bottom w:val="nil"/>
              <w:right w:val="nil"/>
            </w:tcBorders>
            <w:shd w:val="clear" w:color="auto" w:fill="auto"/>
            <w:noWrap/>
            <w:vAlign w:val="bottom"/>
            <w:hideMark/>
          </w:tcPr>
          <w:p w14:paraId="29488099" w14:textId="77777777" w:rsidR="00B47782" w:rsidRPr="00165C00" w:rsidRDefault="00B47782" w:rsidP="00B47782">
            <w:pPr>
              <w:jc w:val="both"/>
              <w:rPr>
                <w:rFonts w:eastAsia="Times New Roman" w:cstheme="minorHAnsi"/>
                <w:sz w:val="20"/>
                <w:szCs w:val="20"/>
              </w:rPr>
            </w:pPr>
          </w:p>
        </w:tc>
      </w:tr>
      <w:tr w:rsidR="00B47782" w:rsidRPr="00165C00" w14:paraId="696CD8DC" w14:textId="77777777" w:rsidTr="00B47782">
        <w:trPr>
          <w:trHeight w:val="300"/>
        </w:trPr>
        <w:tc>
          <w:tcPr>
            <w:tcW w:w="2833" w:type="dxa"/>
            <w:tcBorders>
              <w:top w:val="nil"/>
              <w:left w:val="nil"/>
              <w:bottom w:val="nil"/>
              <w:right w:val="nil"/>
            </w:tcBorders>
            <w:shd w:val="clear" w:color="auto" w:fill="auto"/>
            <w:noWrap/>
            <w:vAlign w:val="bottom"/>
            <w:hideMark/>
          </w:tcPr>
          <w:p w14:paraId="34190E2E" w14:textId="77777777" w:rsidR="00B47782" w:rsidRPr="00165C00" w:rsidRDefault="00B47782" w:rsidP="00B47782">
            <w:pPr>
              <w:jc w:val="both"/>
              <w:rPr>
                <w:rFonts w:eastAsia="Times New Roman" w:cstheme="minorHAnsi"/>
                <w:sz w:val="20"/>
                <w:szCs w:val="20"/>
              </w:rPr>
            </w:pPr>
          </w:p>
        </w:tc>
        <w:tc>
          <w:tcPr>
            <w:tcW w:w="2765" w:type="dxa"/>
            <w:tcBorders>
              <w:top w:val="nil"/>
              <w:left w:val="nil"/>
              <w:bottom w:val="nil"/>
              <w:right w:val="nil"/>
            </w:tcBorders>
            <w:shd w:val="clear" w:color="auto" w:fill="auto"/>
            <w:noWrap/>
            <w:vAlign w:val="bottom"/>
            <w:hideMark/>
          </w:tcPr>
          <w:p w14:paraId="4041BFA5" w14:textId="77777777" w:rsidR="00B47782" w:rsidRPr="00165C00" w:rsidRDefault="00B47782" w:rsidP="00B47782">
            <w:pPr>
              <w:jc w:val="both"/>
              <w:rPr>
                <w:rFonts w:eastAsia="Times New Roman" w:cstheme="minorHAnsi"/>
                <w:sz w:val="20"/>
                <w:szCs w:val="20"/>
              </w:rPr>
            </w:pPr>
          </w:p>
        </w:tc>
        <w:tc>
          <w:tcPr>
            <w:tcW w:w="965" w:type="dxa"/>
            <w:tcBorders>
              <w:top w:val="nil"/>
              <w:left w:val="nil"/>
              <w:bottom w:val="nil"/>
              <w:right w:val="nil"/>
            </w:tcBorders>
            <w:shd w:val="clear" w:color="auto" w:fill="auto"/>
            <w:noWrap/>
            <w:vAlign w:val="bottom"/>
            <w:hideMark/>
          </w:tcPr>
          <w:p w14:paraId="3561FAFA"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47" w:type="dxa"/>
            <w:tcBorders>
              <w:top w:val="nil"/>
              <w:left w:val="nil"/>
              <w:bottom w:val="nil"/>
              <w:right w:val="nil"/>
            </w:tcBorders>
            <w:shd w:val="clear" w:color="auto" w:fill="auto"/>
            <w:noWrap/>
            <w:vAlign w:val="bottom"/>
            <w:hideMark/>
          </w:tcPr>
          <w:p w14:paraId="0AE62117"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260" w:type="dxa"/>
            <w:tcBorders>
              <w:top w:val="nil"/>
              <w:left w:val="nil"/>
              <w:bottom w:val="nil"/>
              <w:right w:val="nil"/>
            </w:tcBorders>
            <w:shd w:val="clear" w:color="auto" w:fill="auto"/>
            <w:noWrap/>
            <w:vAlign w:val="bottom"/>
            <w:hideMark/>
          </w:tcPr>
          <w:p w14:paraId="399021C8"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from total landscape</w:t>
            </w:r>
          </w:p>
        </w:tc>
      </w:tr>
      <w:tr w:rsidR="00B47782" w:rsidRPr="00165C00" w14:paraId="7A274EF4" w14:textId="77777777" w:rsidTr="00B47782">
        <w:trPr>
          <w:trHeight w:val="300"/>
        </w:trPr>
        <w:tc>
          <w:tcPr>
            <w:tcW w:w="2833"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0FC85CA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Proposed Protected Areas</w:t>
            </w:r>
          </w:p>
        </w:tc>
        <w:tc>
          <w:tcPr>
            <w:tcW w:w="2765" w:type="dxa"/>
            <w:tcBorders>
              <w:top w:val="single" w:sz="4" w:space="0" w:color="auto"/>
              <w:left w:val="nil"/>
              <w:bottom w:val="single" w:sz="4" w:space="0" w:color="auto"/>
              <w:right w:val="single" w:sz="4" w:space="0" w:color="auto"/>
            </w:tcBorders>
            <w:shd w:val="clear" w:color="000000" w:fill="808080"/>
            <w:noWrap/>
            <w:vAlign w:val="bottom"/>
            <w:hideMark/>
          </w:tcPr>
          <w:p w14:paraId="1496EEE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w:t>
            </w:r>
          </w:p>
        </w:tc>
        <w:tc>
          <w:tcPr>
            <w:tcW w:w="965" w:type="dxa"/>
            <w:tcBorders>
              <w:top w:val="single" w:sz="4" w:space="0" w:color="auto"/>
              <w:left w:val="nil"/>
              <w:bottom w:val="single" w:sz="4" w:space="0" w:color="auto"/>
              <w:right w:val="single" w:sz="4" w:space="0" w:color="auto"/>
            </w:tcBorders>
            <w:shd w:val="clear" w:color="000000" w:fill="808080"/>
            <w:noWrap/>
            <w:vAlign w:val="bottom"/>
            <w:hideMark/>
          </w:tcPr>
          <w:p w14:paraId="7D58AA6C"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2</w:t>
            </w:r>
          </w:p>
        </w:tc>
        <w:tc>
          <w:tcPr>
            <w:tcW w:w="1147" w:type="dxa"/>
            <w:tcBorders>
              <w:top w:val="single" w:sz="4" w:space="0" w:color="auto"/>
              <w:left w:val="nil"/>
              <w:bottom w:val="single" w:sz="4" w:space="0" w:color="auto"/>
              <w:right w:val="single" w:sz="4" w:space="0" w:color="auto"/>
            </w:tcBorders>
            <w:shd w:val="clear" w:color="000000" w:fill="808080"/>
            <w:noWrap/>
            <w:vAlign w:val="bottom"/>
            <w:hideMark/>
          </w:tcPr>
          <w:p w14:paraId="4D8EF781"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83.16</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00B9FCE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9.24</w:t>
            </w:r>
          </w:p>
        </w:tc>
      </w:tr>
      <w:tr w:rsidR="00B47782" w:rsidRPr="00165C00" w14:paraId="65EB0B76" w14:textId="77777777" w:rsidTr="00B47782">
        <w:trPr>
          <w:trHeight w:val="300"/>
        </w:trPr>
        <w:tc>
          <w:tcPr>
            <w:tcW w:w="2833" w:type="dxa"/>
            <w:tcBorders>
              <w:top w:val="nil"/>
              <w:left w:val="nil"/>
              <w:bottom w:val="nil"/>
              <w:right w:val="nil"/>
            </w:tcBorders>
            <w:shd w:val="clear" w:color="auto" w:fill="auto"/>
            <w:noWrap/>
            <w:vAlign w:val="bottom"/>
            <w:hideMark/>
          </w:tcPr>
          <w:p w14:paraId="510CD336" w14:textId="77777777" w:rsidR="00B47782" w:rsidRPr="00165C00" w:rsidRDefault="00B47782" w:rsidP="00B47782">
            <w:pPr>
              <w:jc w:val="both"/>
              <w:rPr>
                <w:rFonts w:eastAsia="Times New Roman" w:cstheme="minorHAnsi"/>
                <w:b/>
                <w:bCs/>
                <w:color w:val="000000"/>
                <w:sz w:val="20"/>
                <w:szCs w:val="20"/>
              </w:rPr>
            </w:pPr>
          </w:p>
        </w:tc>
        <w:tc>
          <w:tcPr>
            <w:tcW w:w="2765" w:type="dxa"/>
            <w:tcBorders>
              <w:top w:val="nil"/>
              <w:left w:val="single" w:sz="4" w:space="0" w:color="auto"/>
              <w:bottom w:val="single" w:sz="4" w:space="0" w:color="auto"/>
              <w:right w:val="single" w:sz="4" w:space="0" w:color="auto"/>
            </w:tcBorders>
            <w:shd w:val="clear" w:color="auto" w:fill="auto"/>
            <w:noWrap/>
            <w:vAlign w:val="bottom"/>
            <w:hideMark/>
          </w:tcPr>
          <w:p w14:paraId="740FABA3"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Elephant corridors</w:t>
            </w:r>
          </w:p>
        </w:tc>
        <w:tc>
          <w:tcPr>
            <w:tcW w:w="965" w:type="dxa"/>
            <w:tcBorders>
              <w:top w:val="nil"/>
              <w:left w:val="nil"/>
              <w:bottom w:val="single" w:sz="4" w:space="0" w:color="auto"/>
              <w:right w:val="single" w:sz="4" w:space="0" w:color="auto"/>
            </w:tcBorders>
            <w:shd w:val="clear" w:color="auto" w:fill="auto"/>
            <w:noWrap/>
            <w:vAlign w:val="bottom"/>
            <w:hideMark/>
          </w:tcPr>
          <w:p w14:paraId="18387112"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2</w:t>
            </w:r>
          </w:p>
        </w:tc>
        <w:tc>
          <w:tcPr>
            <w:tcW w:w="1147" w:type="dxa"/>
            <w:tcBorders>
              <w:top w:val="nil"/>
              <w:left w:val="nil"/>
              <w:bottom w:val="single" w:sz="4" w:space="0" w:color="auto"/>
              <w:right w:val="single" w:sz="4" w:space="0" w:color="auto"/>
            </w:tcBorders>
            <w:shd w:val="clear" w:color="auto" w:fill="auto"/>
            <w:noWrap/>
            <w:vAlign w:val="bottom"/>
            <w:hideMark/>
          </w:tcPr>
          <w:p w14:paraId="485685E6"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83.16</w:t>
            </w:r>
          </w:p>
        </w:tc>
        <w:tc>
          <w:tcPr>
            <w:tcW w:w="2260" w:type="dxa"/>
            <w:tcBorders>
              <w:top w:val="nil"/>
              <w:left w:val="nil"/>
              <w:bottom w:val="single" w:sz="4" w:space="0" w:color="auto"/>
              <w:right w:val="single" w:sz="4" w:space="0" w:color="auto"/>
            </w:tcBorders>
            <w:shd w:val="clear" w:color="auto" w:fill="auto"/>
            <w:noWrap/>
            <w:vAlign w:val="bottom"/>
            <w:hideMark/>
          </w:tcPr>
          <w:p w14:paraId="3A5B9189"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9.24</w:t>
            </w:r>
          </w:p>
        </w:tc>
      </w:tr>
      <w:tr w:rsidR="00B47782" w:rsidRPr="00165C00" w14:paraId="1338AA90" w14:textId="77777777" w:rsidTr="00B47782">
        <w:trPr>
          <w:trHeight w:val="570"/>
        </w:trPr>
        <w:tc>
          <w:tcPr>
            <w:tcW w:w="2833" w:type="dxa"/>
            <w:tcBorders>
              <w:top w:val="nil"/>
              <w:left w:val="nil"/>
              <w:bottom w:val="nil"/>
              <w:right w:val="nil"/>
            </w:tcBorders>
            <w:shd w:val="clear" w:color="auto" w:fill="auto"/>
            <w:noWrap/>
            <w:vAlign w:val="bottom"/>
            <w:hideMark/>
          </w:tcPr>
          <w:p w14:paraId="05238DC8" w14:textId="77777777" w:rsidR="00B47782" w:rsidRPr="00165C00" w:rsidRDefault="00B47782" w:rsidP="00B47782">
            <w:pPr>
              <w:jc w:val="both"/>
              <w:rPr>
                <w:rFonts w:eastAsia="Times New Roman" w:cstheme="minorHAnsi"/>
                <w:color w:val="000000"/>
                <w:sz w:val="20"/>
                <w:szCs w:val="20"/>
              </w:rPr>
            </w:pPr>
          </w:p>
        </w:tc>
        <w:tc>
          <w:tcPr>
            <w:tcW w:w="2765" w:type="dxa"/>
            <w:tcBorders>
              <w:top w:val="nil"/>
              <w:left w:val="single" w:sz="4" w:space="0" w:color="auto"/>
              <w:bottom w:val="single" w:sz="4" w:space="0" w:color="auto"/>
              <w:right w:val="single" w:sz="4" w:space="0" w:color="auto"/>
            </w:tcBorders>
            <w:shd w:val="clear" w:color="auto" w:fill="auto"/>
            <w:vAlign w:val="bottom"/>
            <w:hideMark/>
          </w:tcPr>
          <w:p w14:paraId="4002D1F3"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ESAs to be declared by the 'Managing Together' project</w:t>
            </w:r>
          </w:p>
        </w:tc>
        <w:tc>
          <w:tcPr>
            <w:tcW w:w="4372" w:type="dxa"/>
            <w:gridSpan w:val="3"/>
            <w:tcBorders>
              <w:top w:val="single" w:sz="4" w:space="0" w:color="auto"/>
              <w:left w:val="nil"/>
              <w:bottom w:val="single" w:sz="4" w:space="0" w:color="auto"/>
              <w:right w:val="single" w:sz="4" w:space="0" w:color="000000"/>
            </w:tcBorders>
            <w:shd w:val="clear" w:color="auto" w:fill="auto"/>
            <w:vAlign w:val="bottom"/>
            <w:hideMark/>
          </w:tcPr>
          <w:p w14:paraId="473D3C21" w14:textId="3C46E44B" w:rsidR="00B47782" w:rsidRPr="00165C00" w:rsidRDefault="00B47782" w:rsidP="00B47782">
            <w:pPr>
              <w:jc w:val="both"/>
              <w:rPr>
                <w:rFonts w:eastAsia="Times New Roman" w:cstheme="minorHAnsi"/>
                <w:i/>
                <w:iCs/>
                <w:color w:val="000000"/>
                <w:sz w:val="20"/>
                <w:szCs w:val="20"/>
              </w:rPr>
            </w:pPr>
            <w:r w:rsidRPr="00165C00">
              <w:rPr>
                <w:rFonts w:eastAsia="Times New Roman" w:cstheme="minorHAnsi"/>
                <w:i/>
                <w:iCs/>
                <w:color w:val="000000"/>
                <w:sz w:val="20"/>
                <w:szCs w:val="20"/>
              </w:rPr>
              <w:t xml:space="preserve">To be decided based on a detailed biodiversity assessment in three </w:t>
            </w:r>
            <w:r w:rsidR="00FA1D83">
              <w:rPr>
                <w:rFonts w:eastAsia="Times New Roman" w:cstheme="minorHAnsi"/>
                <w:i/>
                <w:iCs/>
                <w:color w:val="000000"/>
                <w:sz w:val="20"/>
                <w:szCs w:val="20"/>
              </w:rPr>
              <w:t>Trial Landscape</w:t>
            </w:r>
            <w:r w:rsidRPr="00165C00">
              <w:rPr>
                <w:rFonts w:eastAsia="Times New Roman" w:cstheme="minorHAnsi"/>
                <w:i/>
                <w:iCs/>
                <w:color w:val="000000"/>
                <w:sz w:val="20"/>
                <w:szCs w:val="20"/>
              </w:rPr>
              <w:t>s</w:t>
            </w:r>
          </w:p>
        </w:tc>
      </w:tr>
    </w:tbl>
    <w:p w14:paraId="7FF4115A" w14:textId="77777777" w:rsidR="00B47782" w:rsidRPr="00165C00" w:rsidRDefault="00B47782" w:rsidP="00B47782">
      <w:pPr>
        <w:spacing w:after="120" w:line="276" w:lineRule="auto"/>
        <w:jc w:val="both"/>
        <w:rPr>
          <w:rFonts w:cstheme="minorHAnsi"/>
          <w:noProof/>
          <w:sz w:val="20"/>
          <w:szCs w:val="20"/>
        </w:rPr>
      </w:pPr>
    </w:p>
    <w:p w14:paraId="514AAEFE" w14:textId="77777777" w:rsidR="00B47782" w:rsidRPr="00165C00" w:rsidRDefault="00B47782" w:rsidP="00B47782">
      <w:pPr>
        <w:spacing w:after="120" w:line="276" w:lineRule="auto"/>
        <w:jc w:val="both"/>
        <w:rPr>
          <w:rFonts w:cstheme="minorHAnsi"/>
          <w:noProof/>
          <w:sz w:val="20"/>
          <w:szCs w:val="20"/>
        </w:rPr>
      </w:pPr>
    </w:p>
    <w:p w14:paraId="39282582" w14:textId="7C56AF9D" w:rsidR="00B47782" w:rsidRPr="00165C00" w:rsidRDefault="00B47782" w:rsidP="0074094C">
      <w:pPr>
        <w:pStyle w:val="Heading3"/>
        <w:rPr>
          <w:noProof/>
        </w:rPr>
      </w:pPr>
      <w:bookmarkStart w:id="8" w:name="_Toc535800100"/>
      <w:r w:rsidRPr="008E63A3">
        <w:rPr>
          <w:noProof/>
          <w:color w:val="000000" w:themeColor="text1"/>
        </w:rPr>
        <w:t xml:space="preserve">Protected Area Coverage within the </w:t>
      </w:r>
      <w:r w:rsidR="00FA1D83" w:rsidRPr="008E63A3">
        <w:rPr>
          <w:noProof/>
          <w:color w:val="000000" w:themeColor="text1"/>
        </w:rPr>
        <w:t>Trial Landscape</w:t>
      </w:r>
      <w:r w:rsidRPr="008E63A3">
        <w:rPr>
          <w:noProof/>
          <w:color w:val="000000" w:themeColor="text1"/>
        </w:rPr>
        <w:t xml:space="preserve"> 2</w:t>
      </w:r>
      <w:bookmarkEnd w:id="8"/>
      <w:r w:rsidRPr="008E63A3">
        <w:rPr>
          <w:noProof/>
          <w:color w:val="000000" w:themeColor="text1"/>
        </w:rPr>
        <w:t xml:space="preserve"> </w:t>
      </w:r>
    </w:p>
    <w:p w14:paraId="5433C0E5" w14:textId="2BDD0852"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 xml:space="preserve">The total area of the </w:t>
      </w:r>
      <w:r w:rsidR="00FA1D83">
        <w:rPr>
          <w:rFonts w:cstheme="minorHAnsi"/>
          <w:noProof/>
          <w:sz w:val="20"/>
          <w:szCs w:val="20"/>
        </w:rPr>
        <w:t>Trial Landscape</w:t>
      </w:r>
      <w:r>
        <w:rPr>
          <w:rFonts w:cstheme="minorHAnsi"/>
          <w:noProof/>
          <w:sz w:val="20"/>
          <w:szCs w:val="20"/>
        </w:rPr>
        <w:t xml:space="preserve"> 2</w:t>
      </w:r>
      <w:r w:rsidRPr="00165C00">
        <w:rPr>
          <w:rFonts w:cstheme="minorHAnsi"/>
          <w:noProof/>
          <w:sz w:val="20"/>
          <w:szCs w:val="20"/>
        </w:rPr>
        <w:t xml:space="preserve"> is 554km</w:t>
      </w:r>
      <w:r w:rsidRPr="00165C00">
        <w:rPr>
          <w:rFonts w:cstheme="minorHAnsi"/>
          <w:noProof/>
          <w:sz w:val="20"/>
          <w:szCs w:val="20"/>
          <w:vertAlign w:val="superscript"/>
        </w:rPr>
        <w:t>2</w:t>
      </w:r>
      <w:r w:rsidRPr="00165C00">
        <w:rPr>
          <w:rFonts w:cstheme="minorHAnsi"/>
          <w:noProof/>
          <w:sz w:val="20"/>
          <w:szCs w:val="20"/>
        </w:rPr>
        <w:t xml:space="preserve">, while </w:t>
      </w:r>
      <w:r>
        <w:rPr>
          <w:rFonts w:cstheme="minorHAnsi"/>
          <w:noProof/>
          <w:sz w:val="20"/>
          <w:szCs w:val="20"/>
        </w:rPr>
        <w:t>40</w:t>
      </w:r>
      <w:r w:rsidRPr="00165C00">
        <w:rPr>
          <w:rFonts w:cstheme="minorHAnsi"/>
          <w:noProof/>
          <w:sz w:val="20"/>
          <w:szCs w:val="20"/>
        </w:rPr>
        <w:t>% of that area (</w:t>
      </w:r>
      <w:r>
        <w:rPr>
          <w:rFonts w:cstheme="minorHAnsi"/>
          <w:noProof/>
          <w:sz w:val="20"/>
          <w:szCs w:val="20"/>
        </w:rPr>
        <w:t>221</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is protected </w:t>
      </w:r>
      <w:r>
        <w:rPr>
          <w:rFonts w:cstheme="minorHAnsi"/>
          <w:noProof/>
          <w:sz w:val="20"/>
          <w:szCs w:val="20"/>
        </w:rPr>
        <w:t>either under the DWC or FD. This area only harbours four PAs</w:t>
      </w:r>
      <w:r w:rsidRPr="00165C00">
        <w:rPr>
          <w:rFonts w:cstheme="minorHAnsi"/>
          <w:noProof/>
          <w:sz w:val="20"/>
          <w:szCs w:val="20"/>
        </w:rPr>
        <w:t xml:space="preserve">, providing fairly large and contigous areas of protection for the biodiversity. Nevertheless, a routine elephant movement has been observed in between the Wilpattu and Madu Road </w:t>
      </w:r>
      <w:r>
        <w:rPr>
          <w:rFonts w:cstheme="minorHAnsi"/>
          <w:noProof/>
          <w:sz w:val="20"/>
          <w:szCs w:val="20"/>
        </w:rPr>
        <w:t>N</w:t>
      </w:r>
      <w:r w:rsidRPr="00165C00">
        <w:rPr>
          <w:rFonts w:cstheme="minorHAnsi"/>
          <w:noProof/>
          <w:sz w:val="20"/>
          <w:szCs w:val="20"/>
        </w:rPr>
        <w:t xml:space="preserve">ational </w:t>
      </w:r>
      <w:r>
        <w:rPr>
          <w:rFonts w:cstheme="minorHAnsi"/>
          <w:noProof/>
          <w:sz w:val="20"/>
          <w:szCs w:val="20"/>
        </w:rPr>
        <w:t>P</w:t>
      </w:r>
      <w:r w:rsidRPr="00165C00">
        <w:rPr>
          <w:rFonts w:cstheme="minorHAnsi"/>
          <w:noProof/>
          <w:sz w:val="20"/>
          <w:szCs w:val="20"/>
        </w:rPr>
        <w:t>arks</w:t>
      </w:r>
      <w:r>
        <w:rPr>
          <w:rFonts w:cstheme="minorHAnsi"/>
          <w:noProof/>
          <w:sz w:val="20"/>
          <w:szCs w:val="20"/>
        </w:rPr>
        <w:t xml:space="preserve"> by the DWC officer</w:t>
      </w:r>
      <w:r w:rsidR="009A627E">
        <w:rPr>
          <w:rFonts w:cstheme="minorHAnsi"/>
          <w:noProof/>
          <w:sz w:val="20"/>
          <w:szCs w:val="20"/>
        </w:rPr>
        <w:t>s</w:t>
      </w:r>
      <w:r>
        <w:rPr>
          <w:rFonts w:cstheme="minorHAnsi"/>
          <w:noProof/>
          <w:sz w:val="20"/>
          <w:szCs w:val="20"/>
        </w:rPr>
        <w:t xml:space="preserve"> during their regular patroling</w:t>
      </w:r>
      <w:r w:rsidRPr="00165C00">
        <w:rPr>
          <w:rFonts w:cstheme="minorHAnsi"/>
          <w:noProof/>
          <w:sz w:val="20"/>
          <w:szCs w:val="20"/>
        </w:rPr>
        <w:t xml:space="preserve">, </w:t>
      </w:r>
      <w:r w:rsidR="009A627E">
        <w:rPr>
          <w:rFonts w:cstheme="minorHAnsi"/>
          <w:noProof/>
          <w:sz w:val="20"/>
          <w:szCs w:val="20"/>
        </w:rPr>
        <w:t xml:space="preserve">therefore, this area </w:t>
      </w:r>
      <w:r w:rsidRPr="00165C00">
        <w:rPr>
          <w:rFonts w:cstheme="minorHAnsi"/>
          <w:noProof/>
          <w:sz w:val="20"/>
          <w:szCs w:val="20"/>
        </w:rPr>
        <w:t xml:space="preserve">needs to be taken into immediate consideration for a decalration of an elephant corridor. This area also provides </w:t>
      </w:r>
      <w:r>
        <w:rPr>
          <w:rFonts w:cstheme="minorHAnsi"/>
          <w:noProof/>
          <w:sz w:val="20"/>
          <w:szCs w:val="20"/>
        </w:rPr>
        <w:t xml:space="preserve">suitable </w:t>
      </w:r>
      <w:r w:rsidRPr="00165C00">
        <w:rPr>
          <w:rFonts w:cstheme="minorHAnsi"/>
          <w:noProof/>
          <w:sz w:val="20"/>
          <w:szCs w:val="20"/>
        </w:rPr>
        <w:t>river habitats for the Critically Endangered and range-restricted Orange-fined Labeo (</w:t>
      </w:r>
      <w:r w:rsidRPr="00165C00">
        <w:rPr>
          <w:rFonts w:cstheme="minorHAnsi"/>
          <w:i/>
          <w:noProof/>
          <w:sz w:val="20"/>
          <w:szCs w:val="20"/>
        </w:rPr>
        <w:t>Labeo lankae</w:t>
      </w:r>
      <w:r w:rsidRPr="00165C00">
        <w:rPr>
          <w:rFonts w:cstheme="minorHAnsi"/>
          <w:noProof/>
          <w:sz w:val="20"/>
          <w:szCs w:val="20"/>
        </w:rPr>
        <w:t>)</w:t>
      </w:r>
      <w:r w:rsidR="009A627E">
        <w:rPr>
          <w:rFonts w:cstheme="minorHAnsi"/>
          <w:noProof/>
          <w:sz w:val="20"/>
          <w:szCs w:val="20"/>
        </w:rPr>
        <w:t>.</w:t>
      </w:r>
      <w:r w:rsidRPr="00165C00">
        <w:rPr>
          <w:rFonts w:cstheme="minorHAnsi"/>
          <w:noProof/>
          <w:sz w:val="20"/>
          <w:szCs w:val="20"/>
        </w:rPr>
        <w:t xml:space="preserve"> </w:t>
      </w:r>
      <w:r w:rsidR="009A627E">
        <w:rPr>
          <w:rFonts w:cstheme="minorHAnsi"/>
          <w:noProof/>
          <w:sz w:val="20"/>
          <w:szCs w:val="20"/>
        </w:rPr>
        <w:t xml:space="preserve">Currently </w:t>
      </w:r>
      <w:r w:rsidRPr="00165C00">
        <w:rPr>
          <w:rFonts w:cstheme="minorHAnsi"/>
          <w:noProof/>
          <w:sz w:val="20"/>
          <w:szCs w:val="20"/>
        </w:rPr>
        <w:t xml:space="preserve">all </w:t>
      </w:r>
      <w:r w:rsidR="009A627E">
        <w:rPr>
          <w:rFonts w:cstheme="minorHAnsi"/>
          <w:noProof/>
          <w:sz w:val="20"/>
          <w:szCs w:val="20"/>
        </w:rPr>
        <w:t xml:space="preserve">recorded </w:t>
      </w:r>
      <w:r w:rsidRPr="00165C00">
        <w:rPr>
          <w:rFonts w:cstheme="minorHAnsi"/>
          <w:noProof/>
          <w:sz w:val="20"/>
          <w:szCs w:val="20"/>
        </w:rPr>
        <w:t xml:space="preserve">sites are </w:t>
      </w:r>
      <w:r w:rsidR="009A627E">
        <w:rPr>
          <w:rFonts w:cstheme="minorHAnsi"/>
          <w:noProof/>
          <w:sz w:val="20"/>
          <w:szCs w:val="20"/>
        </w:rPr>
        <w:t xml:space="preserve">located </w:t>
      </w:r>
      <w:r w:rsidRPr="00165C00">
        <w:rPr>
          <w:rFonts w:cstheme="minorHAnsi"/>
          <w:noProof/>
          <w:sz w:val="20"/>
          <w:szCs w:val="20"/>
        </w:rPr>
        <w:t xml:space="preserve">outsde </w:t>
      </w:r>
      <w:r w:rsidR="009A627E">
        <w:rPr>
          <w:rFonts w:cstheme="minorHAnsi"/>
          <w:noProof/>
          <w:sz w:val="20"/>
          <w:szCs w:val="20"/>
        </w:rPr>
        <w:t xml:space="preserve">of </w:t>
      </w:r>
      <w:r w:rsidRPr="00165C00">
        <w:rPr>
          <w:rFonts w:cstheme="minorHAnsi"/>
          <w:noProof/>
          <w:sz w:val="20"/>
          <w:szCs w:val="20"/>
        </w:rPr>
        <w:t xml:space="preserve">the current PA netowrk. Hence the need for conservation of </w:t>
      </w:r>
      <w:r w:rsidRPr="00165C00">
        <w:rPr>
          <w:rFonts w:cstheme="minorHAnsi"/>
          <w:i/>
          <w:noProof/>
          <w:sz w:val="20"/>
          <w:szCs w:val="20"/>
        </w:rPr>
        <w:t>Labeo lankae</w:t>
      </w:r>
      <w:r w:rsidRPr="00165C00">
        <w:rPr>
          <w:rFonts w:cstheme="minorHAnsi"/>
          <w:noProof/>
          <w:sz w:val="20"/>
          <w:szCs w:val="20"/>
        </w:rPr>
        <w:t xml:space="preserve"> habitats should be a prime concern.</w:t>
      </w:r>
    </w:p>
    <w:p w14:paraId="607BF4C5" w14:textId="77777777" w:rsidR="00B47782" w:rsidRPr="00165C00" w:rsidRDefault="00B47782" w:rsidP="00B47782">
      <w:pPr>
        <w:spacing w:after="120" w:line="276" w:lineRule="auto"/>
        <w:jc w:val="both"/>
        <w:rPr>
          <w:rFonts w:cstheme="minorHAnsi"/>
          <w:noProof/>
          <w:sz w:val="20"/>
          <w:szCs w:val="20"/>
        </w:rPr>
      </w:pPr>
    </w:p>
    <w:p w14:paraId="0E6A12C5" w14:textId="6B50169A" w:rsidR="00B47782" w:rsidRPr="00165C00" w:rsidRDefault="008B2AE8" w:rsidP="00B47782">
      <w:pPr>
        <w:spacing w:after="120" w:line="276" w:lineRule="auto"/>
        <w:jc w:val="both"/>
        <w:rPr>
          <w:rFonts w:cstheme="minorHAnsi"/>
          <w:b/>
          <w:noProof/>
          <w:sz w:val="20"/>
          <w:szCs w:val="20"/>
        </w:rPr>
      </w:pPr>
      <w:r>
        <w:rPr>
          <w:rFonts w:cstheme="minorHAnsi"/>
          <w:b/>
          <w:noProof/>
          <w:sz w:val="20"/>
          <w:szCs w:val="20"/>
        </w:rPr>
        <w:t xml:space="preserve">Table </w:t>
      </w:r>
      <w:r w:rsidR="00AF65EB">
        <w:rPr>
          <w:rFonts w:cstheme="minorHAnsi"/>
          <w:b/>
          <w:noProof/>
          <w:sz w:val="20"/>
          <w:szCs w:val="20"/>
        </w:rPr>
        <w:t>5</w:t>
      </w:r>
      <w:r w:rsidR="00B47782" w:rsidRPr="00165C00">
        <w:rPr>
          <w:rFonts w:cstheme="minorHAnsi"/>
          <w:b/>
          <w:noProof/>
          <w:sz w:val="20"/>
          <w:szCs w:val="20"/>
        </w:rPr>
        <w:t xml:space="preserve">. Protected area summary of the </w:t>
      </w:r>
      <w:r w:rsidR="00FA1D83">
        <w:rPr>
          <w:rFonts w:cstheme="minorHAnsi"/>
          <w:b/>
          <w:noProof/>
          <w:sz w:val="20"/>
          <w:szCs w:val="20"/>
        </w:rPr>
        <w:t>Trial Landscape</w:t>
      </w:r>
      <w:r w:rsidR="00B47782">
        <w:rPr>
          <w:rFonts w:cstheme="minorHAnsi"/>
          <w:b/>
          <w:noProof/>
          <w:sz w:val="20"/>
          <w:szCs w:val="20"/>
        </w:rPr>
        <w:t xml:space="preserve"> </w:t>
      </w:r>
      <w:r w:rsidR="00B47782" w:rsidRPr="00165C00">
        <w:rPr>
          <w:rFonts w:cstheme="minorHAnsi"/>
          <w:b/>
          <w:noProof/>
          <w:sz w:val="20"/>
          <w:szCs w:val="20"/>
        </w:rPr>
        <w:t>2 (all areas given in Km</w:t>
      </w:r>
      <w:r w:rsidR="00B47782" w:rsidRPr="00165C00">
        <w:rPr>
          <w:rFonts w:cstheme="minorHAnsi"/>
          <w:b/>
          <w:noProof/>
          <w:sz w:val="20"/>
          <w:szCs w:val="20"/>
          <w:vertAlign w:val="superscript"/>
        </w:rPr>
        <w:t>2</w:t>
      </w:r>
      <w:r w:rsidR="00B47782" w:rsidRPr="00165C00">
        <w:rPr>
          <w:rFonts w:cstheme="minorHAnsi"/>
          <w:b/>
          <w:noProof/>
          <w:sz w:val="20"/>
          <w:szCs w:val="20"/>
        </w:rPr>
        <w:t>)</w:t>
      </w:r>
    </w:p>
    <w:tbl>
      <w:tblPr>
        <w:tblW w:w="9920" w:type="dxa"/>
        <w:tblLook w:val="04A0" w:firstRow="1" w:lastRow="0" w:firstColumn="1" w:lastColumn="0" w:noHBand="0" w:noVBand="1"/>
      </w:tblPr>
      <w:tblGrid>
        <w:gridCol w:w="2857"/>
        <w:gridCol w:w="2725"/>
        <w:gridCol w:w="922"/>
        <w:gridCol w:w="1156"/>
        <w:gridCol w:w="2260"/>
      </w:tblGrid>
      <w:tr w:rsidR="00B47782" w:rsidRPr="00165C00" w14:paraId="43BCC633" w14:textId="77777777" w:rsidTr="00B47782">
        <w:trPr>
          <w:trHeight w:val="300"/>
        </w:trPr>
        <w:tc>
          <w:tcPr>
            <w:tcW w:w="7660"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165EC3F2" w14:textId="0774EE8F"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xml:space="preserve">Total land area of the </w:t>
            </w:r>
            <w:r w:rsidR="00FA1D83">
              <w:rPr>
                <w:rFonts w:eastAsia="Times New Roman" w:cstheme="minorHAnsi"/>
                <w:b/>
                <w:bCs/>
                <w:color w:val="000000"/>
                <w:sz w:val="20"/>
                <w:szCs w:val="20"/>
              </w:rPr>
              <w:t>Trial Landscape</w:t>
            </w:r>
            <w:r>
              <w:rPr>
                <w:rFonts w:eastAsia="Times New Roman" w:cstheme="minorHAnsi"/>
                <w:b/>
                <w:bCs/>
                <w:color w:val="000000"/>
                <w:sz w:val="20"/>
                <w:szCs w:val="20"/>
              </w:rPr>
              <w:t xml:space="preserve"> </w:t>
            </w:r>
            <w:r w:rsidRPr="00165C00">
              <w:rPr>
                <w:rFonts w:eastAsia="Times New Roman" w:cstheme="minorHAnsi"/>
                <w:b/>
                <w:bCs/>
                <w:color w:val="000000"/>
                <w:sz w:val="20"/>
                <w:szCs w:val="20"/>
              </w:rPr>
              <w:t>2</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4C8FCD1E"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554.00</w:t>
            </w:r>
          </w:p>
        </w:tc>
      </w:tr>
      <w:tr w:rsidR="00B47782" w:rsidRPr="00165C00" w14:paraId="3C655BCA" w14:textId="77777777" w:rsidTr="00B47782">
        <w:trPr>
          <w:trHeight w:val="300"/>
        </w:trPr>
        <w:tc>
          <w:tcPr>
            <w:tcW w:w="2857" w:type="dxa"/>
            <w:tcBorders>
              <w:top w:val="nil"/>
              <w:left w:val="nil"/>
              <w:bottom w:val="nil"/>
              <w:right w:val="nil"/>
            </w:tcBorders>
            <w:shd w:val="clear" w:color="auto" w:fill="auto"/>
            <w:noWrap/>
            <w:vAlign w:val="bottom"/>
            <w:hideMark/>
          </w:tcPr>
          <w:p w14:paraId="3C0C6540"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nil"/>
              <w:bottom w:val="nil"/>
              <w:right w:val="nil"/>
            </w:tcBorders>
            <w:shd w:val="clear" w:color="auto" w:fill="auto"/>
            <w:noWrap/>
            <w:vAlign w:val="bottom"/>
            <w:hideMark/>
          </w:tcPr>
          <w:p w14:paraId="4295101B"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6B97BD10" w14:textId="77777777" w:rsidR="00B47782" w:rsidRPr="00165C00" w:rsidRDefault="00B47782" w:rsidP="00B47782">
            <w:pPr>
              <w:jc w:val="both"/>
              <w:rPr>
                <w:rFonts w:eastAsia="Times New Roman" w:cstheme="minorHAnsi"/>
                <w:sz w:val="20"/>
                <w:szCs w:val="20"/>
              </w:rPr>
            </w:pPr>
          </w:p>
        </w:tc>
        <w:tc>
          <w:tcPr>
            <w:tcW w:w="1156" w:type="dxa"/>
            <w:tcBorders>
              <w:top w:val="nil"/>
              <w:left w:val="nil"/>
              <w:bottom w:val="nil"/>
              <w:right w:val="nil"/>
            </w:tcBorders>
            <w:shd w:val="clear" w:color="auto" w:fill="auto"/>
            <w:noWrap/>
            <w:vAlign w:val="bottom"/>
            <w:hideMark/>
          </w:tcPr>
          <w:p w14:paraId="373D062D" w14:textId="77777777" w:rsidR="00B47782" w:rsidRPr="00165C00" w:rsidRDefault="00B47782" w:rsidP="00B47782">
            <w:pPr>
              <w:jc w:val="both"/>
              <w:rPr>
                <w:rFonts w:eastAsia="Times New Roman" w:cstheme="minorHAnsi"/>
                <w:sz w:val="20"/>
                <w:szCs w:val="20"/>
              </w:rPr>
            </w:pPr>
          </w:p>
        </w:tc>
        <w:tc>
          <w:tcPr>
            <w:tcW w:w="2260" w:type="dxa"/>
            <w:tcBorders>
              <w:top w:val="nil"/>
              <w:left w:val="nil"/>
              <w:bottom w:val="nil"/>
              <w:right w:val="nil"/>
            </w:tcBorders>
            <w:shd w:val="clear" w:color="auto" w:fill="auto"/>
            <w:noWrap/>
            <w:vAlign w:val="bottom"/>
            <w:hideMark/>
          </w:tcPr>
          <w:p w14:paraId="3B22AD76" w14:textId="77777777" w:rsidR="00B47782" w:rsidRPr="00165C00" w:rsidRDefault="00B47782" w:rsidP="00B47782">
            <w:pPr>
              <w:jc w:val="both"/>
              <w:rPr>
                <w:rFonts w:eastAsia="Times New Roman" w:cstheme="minorHAnsi"/>
                <w:sz w:val="20"/>
                <w:szCs w:val="20"/>
              </w:rPr>
            </w:pPr>
          </w:p>
        </w:tc>
      </w:tr>
      <w:tr w:rsidR="00B47782" w:rsidRPr="00165C00" w14:paraId="7830CF03" w14:textId="77777777" w:rsidTr="00B47782">
        <w:trPr>
          <w:trHeight w:val="300"/>
        </w:trPr>
        <w:tc>
          <w:tcPr>
            <w:tcW w:w="2857" w:type="dxa"/>
            <w:tcBorders>
              <w:top w:val="nil"/>
              <w:left w:val="nil"/>
              <w:bottom w:val="nil"/>
              <w:right w:val="nil"/>
            </w:tcBorders>
            <w:shd w:val="clear" w:color="auto" w:fill="auto"/>
            <w:noWrap/>
            <w:vAlign w:val="bottom"/>
            <w:hideMark/>
          </w:tcPr>
          <w:p w14:paraId="177F18A5" w14:textId="77777777" w:rsidR="00B47782" w:rsidRPr="00165C00" w:rsidRDefault="00B47782" w:rsidP="00B47782">
            <w:pPr>
              <w:jc w:val="both"/>
              <w:rPr>
                <w:rFonts w:eastAsia="Times New Roman" w:cstheme="minorHAnsi"/>
                <w:sz w:val="20"/>
                <w:szCs w:val="20"/>
              </w:rPr>
            </w:pPr>
          </w:p>
        </w:tc>
        <w:tc>
          <w:tcPr>
            <w:tcW w:w="2725" w:type="dxa"/>
            <w:tcBorders>
              <w:top w:val="nil"/>
              <w:left w:val="nil"/>
              <w:bottom w:val="nil"/>
              <w:right w:val="nil"/>
            </w:tcBorders>
            <w:shd w:val="clear" w:color="auto" w:fill="auto"/>
            <w:noWrap/>
            <w:vAlign w:val="bottom"/>
            <w:hideMark/>
          </w:tcPr>
          <w:p w14:paraId="01E137A1"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381FCC1E"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56" w:type="dxa"/>
            <w:tcBorders>
              <w:top w:val="nil"/>
              <w:left w:val="nil"/>
              <w:bottom w:val="nil"/>
              <w:right w:val="nil"/>
            </w:tcBorders>
            <w:shd w:val="clear" w:color="auto" w:fill="auto"/>
            <w:noWrap/>
            <w:vAlign w:val="bottom"/>
            <w:hideMark/>
          </w:tcPr>
          <w:p w14:paraId="36E67052"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260" w:type="dxa"/>
            <w:tcBorders>
              <w:top w:val="nil"/>
              <w:left w:val="nil"/>
              <w:bottom w:val="nil"/>
              <w:right w:val="nil"/>
            </w:tcBorders>
            <w:shd w:val="clear" w:color="auto" w:fill="auto"/>
            <w:noWrap/>
            <w:vAlign w:val="bottom"/>
            <w:hideMark/>
          </w:tcPr>
          <w:p w14:paraId="416FC6F7"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from total landscape</w:t>
            </w:r>
          </w:p>
        </w:tc>
      </w:tr>
      <w:tr w:rsidR="00B47782" w:rsidRPr="00165C00" w14:paraId="4692109C" w14:textId="77777777" w:rsidTr="00B47782">
        <w:trPr>
          <w:trHeight w:val="300"/>
        </w:trPr>
        <w:tc>
          <w:tcPr>
            <w:tcW w:w="2857"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0382ABC4"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Existing Protected Areas</w:t>
            </w:r>
          </w:p>
        </w:tc>
        <w:tc>
          <w:tcPr>
            <w:tcW w:w="2725" w:type="dxa"/>
            <w:tcBorders>
              <w:top w:val="single" w:sz="4" w:space="0" w:color="auto"/>
              <w:left w:val="nil"/>
              <w:bottom w:val="single" w:sz="4" w:space="0" w:color="auto"/>
              <w:right w:val="single" w:sz="4" w:space="0" w:color="auto"/>
            </w:tcBorders>
            <w:shd w:val="clear" w:color="000000" w:fill="808080"/>
            <w:noWrap/>
            <w:vAlign w:val="bottom"/>
            <w:hideMark/>
          </w:tcPr>
          <w:p w14:paraId="4704337A"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w:t>
            </w:r>
          </w:p>
        </w:tc>
        <w:tc>
          <w:tcPr>
            <w:tcW w:w="922" w:type="dxa"/>
            <w:tcBorders>
              <w:top w:val="single" w:sz="4" w:space="0" w:color="auto"/>
              <w:left w:val="nil"/>
              <w:bottom w:val="single" w:sz="4" w:space="0" w:color="auto"/>
              <w:right w:val="single" w:sz="4" w:space="0" w:color="auto"/>
            </w:tcBorders>
            <w:shd w:val="clear" w:color="000000" w:fill="808080"/>
            <w:noWrap/>
            <w:vAlign w:val="bottom"/>
            <w:hideMark/>
          </w:tcPr>
          <w:p w14:paraId="0737AEC8"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4</w:t>
            </w:r>
          </w:p>
        </w:tc>
        <w:tc>
          <w:tcPr>
            <w:tcW w:w="1156" w:type="dxa"/>
            <w:tcBorders>
              <w:top w:val="single" w:sz="4" w:space="0" w:color="auto"/>
              <w:left w:val="nil"/>
              <w:bottom w:val="single" w:sz="4" w:space="0" w:color="auto"/>
              <w:right w:val="single" w:sz="4" w:space="0" w:color="auto"/>
            </w:tcBorders>
            <w:shd w:val="clear" w:color="000000" w:fill="808080"/>
            <w:noWrap/>
            <w:vAlign w:val="bottom"/>
            <w:hideMark/>
          </w:tcPr>
          <w:p w14:paraId="7E38F1D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220.73</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69A3A8D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39.84</w:t>
            </w:r>
          </w:p>
        </w:tc>
      </w:tr>
      <w:tr w:rsidR="00B47782" w:rsidRPr="00165C00" w14:paraId="46857BF0" w14:textId="77777777" w:rsidTr="00B47782">
        <w:trPr>
          <w:trHeight w:val="300"/>
        </w:trPr>
        <w:tc>
          <w:tcPr>
            <w:tcW w:w="5582" w:type="dxa"/>
            <w:gridSpan w:val="2"/>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6C9400D8"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under the jurisdiction of the Forest Department</w:t>
            </w:r>
          </w:p>
        </w:tc>
        <w:tc>
          <w:tcPr>
            <w:tcW w:w="922" w:type="dxa"/>
            <w:tcBorders>
              <w:top w:val="nil"/>
              <w:left w:val="nil"/>
              <w:bottom w:val="single" w:sz="4" w:space="0" w:color="auto"/>
              <w:right w:val="single" w:sz="4" w:space="0" w:color="auto"/>
            </w:tcBorders>
            <w:shd w:val="clear" w:color="000000" w:fill="A6A6A6"/>
            <w:noWrap/>
            <w:vAlign w:val="bottom"/>
            <w:hideMark/>
          </w:tcPr>
          <w:p w14:paraId="04F145F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w:t>
            </w:r>
          </w:p>
        </w:tc>
        <w:tc>
          <w:tcPr>
            <w:tcW w:w="1156" w:type="dxa"/>
            <w:tcBorders>
              <w:top w:val="nil"/>
              <w:left w:val="nil"/>
              <w:bottom w:val="single" w:sz="4" w:space="0" w:color="auto"/>
              <w:right w:val="single" w:sz="4" w:space="0" w:color="auto"/>
            </w:tcBorders>
            <w:shd w:val="clear" w:color="000000" w:fill="A6A6A6"/>
            <w:noWrap/>
            <w:vAlign w:val="bottom"/>
            <w:hideMark/>
          </w:tcPr>
          <w:p w14:paraId="371528E9"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64.48</w:t>
            </w:r>
          </w:p>
        </w:tc>
        <w:tc>
          <w:tcPr>
            <w:tcW w:w="2260" w:type="dxa"/>
            <w:tcBorders>
              <w:top w:val="nil"/>
              <w:left w:val="nil"/>
              <w:bottom w:val="single" w:sz="4" w:space="0" w:color="auto"/>
              <w:right w:val="single" w:sz="4" w:space="0" w:color="auto"/>
            </w:tcBorders>
            <w:shd w:val="clear" w:color="000000" w:fill="A6A6A6"/>
            <w:noWrap/>
            <w:vAlign w:val="bottom"/>
            <w:hideMark/>
          </w:tcPr>
          <w:p w14:paraId="41CF3DDF"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11.64</w:t>
            </w:r>
          </w:p>
        </w:tc>
      </w:tr>
      <w:tr w:rsidR="00B47782" w:rsidRPr="00165C00" w14:paraId="259AFF93" w14:textId="77777777" w:rsidTr="00B47782">
        <w:trPr>
          <w:trHeight w:val="300"/>
        </w:trPr>
        <w:tc>
          <w:tcPr>
            <w:tcW w:w="2857" w:type="dxa"/>
            <w:tcBorders>
              <w:top w:val="nil"/>
              <w:left w:val="nil"/>
              <w:bottom w:val="nil"/>
              <w:right w:val="nil"/>
            </w:tcBorders>
            <w:shd w:val="clear" w:color="auto" w:fill="auto"/>
            <w:noWrap/>
            <w:vAlign w:val="bottom"/>
            <w:hideMark/>
          </w:tcPr>
          <w:p w14:paraId="09F07D8F"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6A0D827B"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Conservation Forest</w:t>
            </w:r>
          </w:p>
        </w:tc>
        <w:tc>
          <w:tcPr>
            <w:tcW w:w="922" w:type="dxa"/>
            <w:tcBorders>
              <w:top w:val="nil"/>
              <w:left w:val="nil"/>
              <w:bottom w:val="single" w:sz="4" w:space="0" w:color="auto"/>
              <w:right w:val="single" w:sz="4" w:space="0" w:color="auto"/>
            </w:tcBorders>
            <w:shd w:val="clear" w:color="auto" w:fill="auto"/>
            <w:noWrap/>
            <w:vAlign w:val="bottom"/>
            <w:hideMark/>
          </w:tcPr>
          <w:p w14:paraId="235396FB"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56" w:type="dxa"/>
            <w:tcBorders>
              <w:top w:val="nil"/>
              <w:left w:val="nil"/>
              <w:bottom w:val="single" w:sz="4" w:space="0" w:color="auto"/>
              <w:right w:val="single" w:sz="4" w:space="0" w:color="auto"/>
            </w:tcBorders>
            <w:shd w:val="clear" w:color="auto" w:fill="auto"/>
            <w:noWrap/>
            <w:vAlign w:val="bottom"/>
            <w:hideMark/>
          </w:tcPr>
          <w:p w14:paraId="58D3DD0B"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64.48</w:t>
            </w:r>
          </w:p>
        </w:tc>
        <w:tc>
          <w:tcPr>
            <w:tcW w:w="2260" w:type="dxa"/>
            <w:tcBorders>
              <w:top w:val="nil"/>
              <w:left w:val="nil"/>
              <w:bottom w:val="single" w:sz="4" w:space="0" w:color="auto"/>
              <w:right w:val="single" w:sz="4" w:space="0" w:color="auto"/>
            </w:tcBorders>
            <w:shd w:val="clear" w:color="auto" w:fill="auto"/>
            <w:noWrap/>
            <w:vAlign w:val="bottom"/>
            <w:hideMark/>
          </w:tcPr>
          <w:p w14:paraId="52D3E23C"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11.64</w:t>
            </w:r>
          </w:p>
        </w:tc>
      </w:tr>
      <w:tr w:rsidR="00B47782" w:rsidRPr="00165C00" w14:paraId="3157F982" w14:textId="77777777" w:rsidTr="00B47782">
        <w:trPr>
          <w:trHeight w:val="570"/>
        </w:trPr>
        <w:tc>
          <w:tcPr>
            <w:tcW w:w="5582" w:type="dxa"/>
            <w:gridSpan w:val="2"/>
            <w:tcBorders>
              <w:top w:val="single" w:sz="4" w:space="0" w:color="auto"/>
              <w:left w:val="single" w:sz="4" w:space="0" w:color="auto"/>
              <w:bottom w:val="single" w:sz="4" w:space="0" w:color="auto"/>
              <w:right w:val="single" w:sz="4" w:space="0" w:color="auto"/>
            </w:tcBorders>
            <w:shd w:val="clear" w:color="000000" w:fill="A6A6A6"/>
            <w:vAlign w:val="bottom"/>
            <w:hideMark/>
          </w:tcPr>
          <w:p w14:paraId="464B73D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under the jurisdiction of the Department of Wildlife Conservation - on the landscape</w:t>
            </w:r>
          </w:p>
        </w:tc>
        <w:tc>
          <w:tcPr>
            <w:tcW w:w="922" w:type="dxa"/>
            <w:tcBorders>
              <w:top w:val="nil"/>
              <w:left w:val="nil"/>
              <w:bottom w:val="single" w:sz="4" w:space="0" w:color="auto"/>
              <w:right w:val="single" w:sz="4" w:space="0" w:color="auto"/>
            </w:tcBorders>
            <w:shd w:val="clear" w:color="000000" w:fill="A6A6A6"/>
            <w:noWrap/>
            <w:vAlign w:val="bottom"/>
            <w:hideMark/>
          </w:tcPr>
          <w:p w14:paraId="57A78C84"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3</w:t>
            </w:r>
          </w:p>
        </w:tc>
        <w:tc>
          <w:tcPr>
            <w:tcW w:w="1156" w:type="dxa"/>
            <w:tcBorders>
              <w:top w:val="nil"/>
              <w:left w:val="nil"/>
              <w:bottom w:val="single" w:sz="4" w:space="0" w:color="auto"/>
              <w:right w:val="single" w:sz="4" w:space="0" w:color="auto"/>
            </w:tcBorders>
            <w:shd w:val="clear" w:color="000000" w:fill="A6A6A6"/>
            <w:noWrap/>
            <w:vAlign w:val="bottom"/>
            <w:hideMark/>
          </w:tcPr>
          <w:p w14:paraId="51C6917F"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156.25</w:t>
            </w:r>
          </w:p>
        </w:tc>
        <w:tc>
          <w:tcPr>
            <w:tcW w:w="2260" w:type="dxa"/>
            <w:tcBorders>
              <w:top w:val="nil"/>
              <w:left w:val="nil"/>
              <w:bottom w:val="single" w:sz="4" w:space="0" w:color="auto"/>
              <w:right w:val="single" w:sz="4" w:space="0" w:color="auto"/>
            </w:tcBorders>
            <w:shd w:val="clear" w:color="000000" w:fill="A6A6A6"/>
            <w:noWrap/>
            <w:vAlign w:val="bottom"/>
            <w:hideMark/>
          </w:tcPr>
          <w:p w14:paraId="49C8A468"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28.20</w:t>
            </w:r>
          </w:p>
        </w:tc>
      </w:tr>
      <w:tr w:rsidR="00B47782" w:rsidRPr="00165C00" w14:paraId="2E063DFF" w14:textId="77777777" w:rsidTr="00B47782">
        <w:trPr>
          <w:trHeight w:val="300"/>
        </w:trPr>
        <w:tc>
          <w:tcPr>
            <w:tcW w:w="2857" w:type="dxa"/>
            <w:tcBorders>
              <w:top w:val="nil"/>
              <w:left w:val="nil"/>
              <w:bottom w:val="nil"/>
              <w:right w:val="nil"/>
            </w:tcBorders>
            <w:shd w:val="clear" w:color="auto" w:fill="auto"/>
            <w:noWrap/>
            <w:vAlign w:val="bottom"/>
            <w:hideMark/>
          </w:tcPr>
          <w:p w14:paraId="170BADE5"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361AF07A"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National Park</w:t>
            </w:r>
          </w:p>
        </w:tc>
        <w:tc>
          <w:tcPr>
            <w:tcW w:w="922" w:type="dxa"/>
            <w:tcBorders>
              <w:top w:val="nil"/>
              <w:left w:val="nil"/>
              <w:bottom w:val="single" w:sz="4" w:space="0" w:color="auto"/>
              <w:right w:val="single" w:sz="4" w:space="0" w:color="auto"/>
            </w:tcBorders>
            <w:shd w:val="clear" w:color="auto" w:fill="auto"/>
            <w:noWrap/>
            <w:vAlign w:val="bottom"/>
            <w:hideMark/>
          </w:tcPr>
          <w:p w14:paraId="42883A55"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2</w:t>
            </w:r>
          </w:p>
        </w:tc>
        <w:tc>
          <w:tcPr>
            <w:tcW w:w="1156" w:type="dxa"/>
            <w:tcBorders>
              <w:top w:val="nil"/>
              <w:left w:val="nil"/>
              <w:bottom w:val="single" w:sz="4" w:space="0" w:color="auto"/>
              <w:right w:val="single" w:sz="4" w:space="0" w:color="auto"/>
            </w:tcBorders>
            <w:shd w:val="clear" w:color="auto" w:fill="auto"/>
            <w:noWrap/>
            <w:vAlign w:val="bottom"/>
            <w:hideMark/>
          </w:tcPr>
          <w:p w14:paraId="7F32A9B0"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115.95</w:t>
            </w:r>
          </w:p>
        </w:tc>
        <w:tc>
          <w:tcPr>
            <w:tcW w:w="2260" w:type="dxa"/>
            <w:tcBorders>
              <w:top w:val="nil"/>
              <w:left w:val="nil"/>
              <w:bottom w:val="single" w:sz="4" w:space="0" w:color="auto"/>
              <w:right w:val="single" w:sz="4" w:space="0" w:color="auto"/>
            </w:tcBorders>
            <w:shd w:val="clear" w:color="auto" w:fill="auto"/>
            <w:noWrap/>
            <w:vAlign w:val="bottom"/>
            <w:hideMark/>
          </w:tcPr>
          <w:p w14:paraId="55A4CAD5"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20.93</w:t>
            </w:r>
          </w:p>
        </w:tc>
      </w:tr>
      <w:tr w:rsidR="00B47782" w:rsidRPr="00165C00" w14:paraId="53068BAB" w14:textId="77777777" w:rsidTr="00B47782">
        <w:trPr>
          <w:trHeight w:val="300"/>
        </w:trPr>
        <w:tc>
          <w:tcPr>
            <w:tcW w:w="2857" w:type="dxa"/>
            <w:tcBorders>
              <w:top w:val="nil"/>
              <w:left w:val="nil"/>
              <w:bottom w:val="nil"/>
              <w:right w:val="nil"/>
            </w:tcBorders>
            <w:shd w:val="clear" w:color="auto" w:fill="auto"/>
            <w:noWrap/>
            <w:vAlign w:val="bottom"/>
            <w:hideMark/>
          </w:tcPr>
          <w:p w14:paraId="408539B3" w14:textId="77777777" w:rsidR="00B47782" w:rsidRPr="00165C00" w:rsidRDefault="00B47782" w:rsidP="00B47782">
            <w:pPr>
              <w:jc w:val="both"/>
              <w:rPr>
                <w:rFonts w:eastAsia="Times New Roman" w:cstheme="minorHAnsi"/>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52036E9A"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Sanctuary</w:t>
            </w:r>
          </w:p>
        </w:tc>
        <w:tc>
          <w:tcPr>
            <w:tcW w:w="922" w:type="dxa"/>
            <w:tcBorders>
              <w:top w:val="nil"/>
              <w:left w:val="nil"/>
              <w:bottom w:val="single" w:sz="4" w:space="0" w:color="auto"/>
              <w:right w:val="single" w:sz="4" w:space="0" w:color="auto"/>
            </w:tcBorders>
            <w:shd w:val="clear" w:color="auto" w:fill="auto"/>
            <w:noWrap/>
            <w:vAlign w:val="bottom"/>
            <w:hideMark/>
          </w:tcPr>
          <w:p w14:paraId="68B6FD55"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56" w:type="dxa"/>
            <w:tcBorders>
              <w:top w:val="nil"/>
              <w:left w:val="nil"/>
              <w:bottom w:val="single" w:sz="4" w:space="0" w:color="auto"/>
              <w:right w:val="single" w:sz="4" w:space="0" w:color="auto"/>
            </w:tcBorders>
            <w:shd w:val="clear" w:color="auto" w:fill="auto"/>
            <w:noWrap/>
            <w:vAlign w:val="bottom"/>
            <w:hideMark/>
          </w:tcPr>
          <w:p w14:paraId="4F219B97"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40.30</w:t>
            </w:r>
          </w:p>
        </w:tc>
        <w:tc>
          <w:tcPr>
            <w:tcW w:w="2260" w:type="dxa"/>
            <w:tcBorders>
              <w:top w:val="nil"/>
              <w:left w:val="nil"/>
              <w:bottom w:val="single" w:sz="4" w:space="0" w:color="auto"/>
              <w:right w:val="single" w:sz="4" w:space="0" w:color="auto"/>
            </w:tcBorders>
            <w:shd w:val="clear" w:color="auto" w:fill="auto"/>
            <w:noWrap/>
            <w:vAlign w:val="bottom"/>
            <w:hideMark/>
          </w:tcPr>
          <w:p w14:paraId="575AD768"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7.27</w:t>
            </w:r>
          </w:p>
        </w:tc>
      </w:tr>
      <w:tr w:rsidR="00B47782" w:rsidRPr="00165C00" w14:paraId="0BD823E2" w14:textId="77777777" w:rsidTr="00B47782">
        <w:trPr>
          <w:trHeight w:val="300"/>
        </w:trPr>
        <w:tc>
          <w:tcPr>
            <w:tcW w:w="2857" w:type="dxa"/>
            <w:tcBorders>
              <w:top w:val="nil"/>
              <w:left w:val="nil"/>
              <w:bottom w:val="nil"/>
              <w:right w:val="nil"/>
            </w:tcBorders>
            <w:shd w:val="clear" w:color="auto" w:fill="auto"/>
            <w:noWrap/>
            <w:vAlign w:val="bottom"/>
            <w:hideMark/>
          </w:tcPr>
          <w:p w14:paraId="3D2905A0" w14:textId="77777777" w:rsidR="00B47782" w:rsidRPr="00165C00" w:rsidRDefault="00B47782" w:rsidP="00B47782">
            <w:pPr>
              <w:jc w:val="both"/>
              <w:rPr>
                <w:rFonts w:eastAsia="Times New Roman" w:cstheme="minorHAnsi"/>
                <w:color w:val="000000"/>
                <w:sz w:val="20"/>
                <w:szCs w:val="20"/>
              </w:rPr>
            </w:pPr>
          </w:p>
        </w:tc>
        <w:tc>
          <w:tcPr>
            <w:tcW w:w="2725" w:type="dxa"/>
            <w:tcBorders>
              <w:top w:val="nil"/>
              <w:left w:val="nil"/>
              <w:bottom w:val="nil"/>
              <w:right w:val="nil"/>
            </w:tcBorders>
            <w:shd w:val="clear" w:color="auto" w:fill="auto"/>
            <w:noWrap/>
            <w:vAlign w:val="bottom"/>
            <w:hideMark/>
          </w:tcPr>
          <w:p w14:paraId="69C9912E"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74D38B8B" w14:textId="77777777" w:rsidR="00B47782" w:rsidRPr="00165C00" w:rsidRDefault="00B47782" w:rsidP="00B47782">
            <w:pPr>
              <w:jc w:val="both"/>
              <w:rPr>
                <w:rFonts w:eastAsia="Times New Roman" w:cstheme="minorHAnsi"/>
                <w:sz w:val="20"/>
                <w:szCs w:val="20"/>
              </w:rPr>
            </w:pPr>
          </w:p>
        </w:tc>
        <w:tc>
          <w:tcPr>
            <w:tcW w:w="1156" w:type="dxa"/>
            <w:tcBorders>
              <w:top w:val="nil"/>
              <w:left w:val="nil"/>
              <w:bottom w:val="nil"/>
              <w:right w:val="nil"/>
            </w:tcBorders>
            <w:shd w:val="clear" w:color="auto" w:fill="auto"/>
            <w:noWrap/>
            <w:vAlign w:val="bottom"/>
            <w:hideMark/>
          </w:tcPr>
          <w:p w14:paraId="729D3AAB" w14:textId="77777777" w:rsidR="00B47782" w:rsidRPr="00165C00" w:rsidRDefault="00B47782" w:rsidP="00B47782">
            <w:pPr>
              <w:jc w:val="both"/>
              <w:rPr>
                <w:rFonts w:eastAsia="Times New Roman" w:cstheme="minorHAnsi"/>
                <w:sz w:val="20"/>
                <w:szCs w:val="20"/>
              </w:rPr>
            </w:pPr>
          </w:p>
        </w:tc>
        <w:tc>
          <w:tcPr>
            <w:tcW w:w="2260" w:type="dxa"/>
            <w:tcBorders>
              <w:top w:val="nil"/>
              <w:left w:val="nil"/>
              <w:bottom w:val="nil"/>
              <w:right w:val="nil"/>
            </w:tcBorders>
            <w:shd w:val="clear" w:color="auto" w:fill="auto"/>
            <w:noWrap/>
            <w:vAlign w:val="bottom"/>
            <w:hideMark/>
          </w:tcPr>
          <w:p w14:paraId="14E0B6F9" w14:textId="77777777" w:rsidR="00B47782" w:rsidRPr="00165C00" w:rsidRDefault="00B47782" w:rsidP="00B47782">
            <w:pPr>
              <w:jc w:val="both"/>
              <w:rPr>
                <w:rFonts w:eastAsia="Times New Roman" w:cstheme="minorHAnsi"/>
                <w:sz w:val="20"/>
                <w:szCs w:val="20"/>
              </w:rPr>
            </w:pPr>
          </w:p>
        </w:tc>
      </w:tr>
      <w:tr w:rsidR="00B47782" w:rsidRPr="00165C00" w14:paraId="08191C8D" w14:textId="77777777" w:rsidTr="00B47782">
        <w:trPr>
          <w:trHeight w:val="300"/>
        </w:trPr>
        <w:tc>
          <w:tcPr>
            <w:tcW w:w="2857" w:type="dxa"/>
            <w:tcBorders>
              <w:top w:val="nil"/>
              <w:left w:val="nil"/>
              <w:bottom w:val="nil"/>
              <w:right w:val="nil"/>
            </w:tcBorders>
            <w:shd w:val="clear" w:color="auto" w:fill="auto"/>
            <w:noWrap/>
            <w:vAlign w:val="bottom"/>
            <w:hideMark/>
          </w:tcPr>
          <w:p w14:paraId="7DE55C21" w14:textId="77777777" w:rsidR="00B47782" w:rsidRPr="00165C00" w:rsidRDefault="00B47782" w:rsidP="00B47782">
            <w:pPr>
              <w:jc w:val="both"/>
              <w:rPr>
                <w:rFonts w:eastAsia="Times New Roman" w:cstheme="minorHAnsi"/>
                <w:sz w:val="20"/>
                <w:szCs w:val="20"/>
              </w:rPr>
            </w:pPr>
          </w:p>
        </w:tc>
        <w:tc>
          <w:tcPr>
            <w:tcW w:w="2725" w:type="dxa"/>
            <w:tcBorders>
              <w:top w:val="nil"/>
              <w:left w:val="nil"/>
              <w:bottom w:val="nil"/>
              <w:right w:val="nil"/>
            </w:tcBorders>
            <w:shd w:val="clear" w:color="auto" w:fill="auto"/>
            <w:noWrap/>
            <w:vAlign w:val="bottom"/>
            <w:hideMark/>
          </w:tcPr>
          <w:p w14:paraId="630C65AE"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6DA5C29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56" w:type="dxa"/>
            <w:tcBorders>
              <w:top w:val="nil"/>
              <w:left w:val="nil"/>
              <w:bottom w:val="nil"/>
              <w:right w:val="nil"/>
            </w:tcBorders>
            <w:shd w:val="clear" w:color="auto" w:fill="auto"/>
            <w:noWrap/>
            <w:vAlign w:val="bottom"/>
            <w:hideMark/>
          </w:tcPr>
          <w:p w14:paraId="0B27EB49"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260" w:type="dxa"/>
            <w:tcBorders>
              <w:top w:val="nil"/>
              <w:left w:val="nil"/>
              <w:bottom w:val="nil"/>
              <w:right w:val="nil"/>
            </w:tcBorders>
            <w:shd w:val="clear" w:color="auto" w:fill="auto"/>
            <w:noWrap/>
            <w:vAlign w:val="bottom"/>
            <w:hideMark/>
          </w:tcPr>
          <w:p w14:paraId="157A18E1"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from total landscape</w:t>
            </w:r>
          </w:p>
        </w:tc>
      </w:tr>
      <w:tr w:rsidR="00B47782" w:rsidRPr="00165C00" w14:paraId="38405ADF" w14:textId="77777777" w:rsidTr="00B47782">
        <w:trPr>
          <w:trHeight w:val="300"/>
        </w:trPr>
        <w:tc>
          <w:tcPr>
            <w:tcW w:w="2857"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4668F22A"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Proposed Protected Areas</w:t>
            </w:r>
          </w:p>
        </w:tc>
        <w:tc>
          <w:tcPr>
            <w:tcW w:w="2725" w:type="dxa"/>
            <w:tcBorders>
              <w:top w:val="single" w:sz="4" w:space="0" w:color="auto"/>
              <w:left w:val="nil"/>
              <w:bottom w:val="single" w:sz="4" w:space="0" w:color="auto"/>
              <w:right w:val="single" w:sz="4" w:space="0" w:color="auto"/>
            </w:tcBorders>
            <w:shd w:val="clear" w:color="000000" w:fill="808080"/>
            <w:noWrap/>
            <w:vAlign w:val="bottom"/>
            <w:hideMark/>
          </w:tcPr>
          <w:p w14:paraId="431EFDCA"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w:t>
            </w:r>
          </w:p>
        </w:tc>
        <w:tc>
          <w:tcPr>
            <w:tcW w:w="922" w:type="dxa"/>
            <w:tcBorders>
              <w:top w:val="single" w:sz="4" w:space="0" w:color="auto"/>
              <w:left w:val="nil"/>
              <w:bottom w:val="single" w:sz="4" w:space="0" w:color="auto"/>
              <w:right w:val="single" w:sz="4" w:space="0" w:color="auto"/>
            </w:tcBorders>
            <w:shd w:val="clear" w:color="000000" w:fill="808080"/>
            <w:noWrap/>
            <w:vAlign w:val="bottom"/>
            <w:hideMark/>
          </w:tcPr>
          <w:p w14:paraId="16FB01A2"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w:t>
            </w:r>
          </w:p>
        </w:tc>
        <w:tc>
          <w:tcPr>
            <w:tcW w:w="1156" w:type="dxa"/>
            <w:tcBorders>
              <w:top w:val="single" w:sz="4" w:space="0" w:color="auto"/>
              <w:left w:val="nil"/>
              <w:bottom w:val="single" w:sz="4" w:space="0" w:color="auto"/>
              <w:right w:val="single" w:sz="4" w:space="0" w:color="auto"/>
            </w:tcBorders>
            <w:shd w:val="clear" w:color="000000" w:fill="808080"/>
            <w:noWrap/>
            <w:vAlign w:val="bottom"/>
            <w:hideMark/>
          </w:tcPr>
          <w:p w14:paraId="367A4FC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55.08</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0D52B041"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9.94</w:t>
            </w:r>
          </w:p>
        </w:tc>
      </w:tr>
      <w:tr w:rsidR="00B47782" w:rsidRPr="00165C00" w14:paraId="5637E6AC" w14:textId="77777777" w:rsidTr="00B47782">
        <w:trPr>
          <w:trHeight w:val="300"/>
        </w:trPr>
        <w:tc>
          <w:tcPr>
            <w:tcW w:w="2857" w:type="dxa"/>
            <w:tcBorders>
              <w:top w:val="nil"/>
              <w:left w:val="nil"/>
              <w:bottom w:val="nil"/>
              <w:right w:val="nil"/>
            </w:tcBorders>
            <w:shd w:val="clear" w:color="auto" w:fill="auto"/>
            <w:noWrap/>
            <w:vAlign w:val="bottom"/>
            <w:hideMark/>
          </w:tcPr>
          <w:p w14:paraId="17EAEBC4"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2A636E02"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Elephant corridors</w:t>
            </w:r>
          </w:p>
        </w:tc>
        <w:tc>
          <w:tcPr>
            <w:tcW w:w="922" w:type="dxa"/>
            <w:tcBorders>
              <w:top w:val="nil"/>
              <w:left w:val="nil"/>
              <w:bottom w:val="single" w:sz="4" w:space="0" w:color="auto"/>
              <w:right w:val="single" w:sz="4" w:space="0" w:color="auto"/>
            </w:tcBorders>
            <w:shd w:val="clear" w:color="auto" w:fill="auto"/>
            <w:noWrap/>
            <w:vAlign w:val="bottom"/>
            <w:hideMark/>
          </w:tcPr>
          <w:p w14:paraId="43801838"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56" w:type="dxa"/>
            <w:tcBorders>
              <w:top w:val="nil"/>
              <w:left w:val="nil"/>
              <w:bottom w:val="single" w:sz="4" w:space="0" w:color="auto"/>
              <w:right w:val="single" w:sz="4" w:space="0" w:color="auto"/>
            </w:tcBorders>
            <w:shd w:val="clear" w:color="auto" w:fill="auto"/>
            <w:noWrap/>
            <w:vAlign w:val="bottom"/>
            <w:hideMark/>
          </w:tcPr>
          <w:p w14:paraId="242DFFDA"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55.08</w:t>
            </w:r>
          </w:p>
        </w:tc>
        <w:tc>
          <w:tcPr>
            <w:tcW w:w="2260" w:type="dxa"/>
            <w:tcBorders>
              <w:top w:val="nil"/>
              <w:left w:val="nil"/>
              <w:bottom w:val="single" w:sz="4" w:space="0" w:color="auto"/>
              <w:right w:val="single" w:sz="4" w:space="0" w:color="auto"/>
            </w:tcBorders>
            <w:shd w:val="clear" w:color="auto" w:fill="auto"/>
            <w:noWrap/>
            <w:vAlign w:val="bottom"/>
            <w:hideMark/>
          </w:tcPr>
          <w:p w14:paraId="13BD0A11"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9.94</w:t>
            </w:r>
          </w:p>
        </w:tc>
      </w:tr>
      <w:tr w:rsidR="00B47782" w:rsidRPr="00165C00" w14:paraId="6C3616C2" w14:textId="77777777" w:rsidTr="00B47782">
        <w:trPr>
          <w:trHeight w:val="570"/>
        </w:trPr>
        <w:tc>
          <w:tcPr>
            <w:tcW w:w="2857" w:type="dxa"/>
            <w:tcBorders>
              <w:top w:val="nil"/>
              <w:left w:val="nil"/>
              <w:bottom w:val="nil"/>
              <w:right w:val="nil"/>
            </w:tcBorders>
            <w:shd w:val="clear" w:color="auto" w:fill="auto"/>
            <w:noWrap/>
            <w:vAlign w:val="bottom"/>
            <w:hideMark/>
          </w:tcPr>
          <w:p w14:paraId="39992CAD" w14:textId="77777777" w:rsidR="00B47782" w:rsidRPr="00165C00" w:rsidRDefault="00B47782" w:rsidP="00B47782">
            <w:pPr>
              <w:jc w:val="both"/>
              <w:rPr>
                <w:rFonts w:eastAsia="Times New Roman" w:cstheme="minorHAnsi"/>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vAlign w:val="bottom"/>
            <w:hideMark/>
          </w:tcPr>
          <w:p w14:paraId="4453BAAB"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ESAs to be declared by the '</w:t>
            </w:r>
            <w:r>
              <w:rPr>
                <w:rFonts w:eastAsia="Times New Roman" w:cstheme="minorHAnsi"/>
                <w:color w:val="000000"/>
                <w:sz w:val="20"/>
                <w:szCs w:val="20"/>
              </w:rPr>
              <w:t>MT</w:t>
            </w:r>
            <w:r w:rsidRPr="00165C00">
              <w:rPr>
                <w:rFonts w:eastAsia="Times New Roman" w:cstheme="minorHAnsi"/>
                <w:color w:val="000000"/>
                <w:sz w:val="20"/>
                <w:szCs w:val="20"/>
              </w:rPr>
              <w:t>' project</w:t>
            </w:r>
          </w:p>
        </w:tc>
        <w:tc>
          <w:tcPr>
            <w:tcW w:w="4338" w:type="dxa"/>
            <w:gridSpan w:val="3"/>
            <w:tcBorders>
              <w:top w:val="single" w:sz="4" w:space="0" w:color="auto"/>
              <w:left w:val="nil"/>
              <w:bottom w:val="single" w:sz="4" w:space="0" w:color="auto"/>
              <w:right w:val="single" w:sz="4" w:space="0" w:color="000000"/>
            </w:tcBorders>
            <w:shd w:val="clear" w:color="auto" w:fill="auto"/>
            <w:vAlign w:val="bottom"/>
            <w:hideMark/>
          </w:tcPr>
          <w:p w14:paraId="5B2D1972" w14:textId="4E50C6D1" w:rsidR="00B47782" w:rsidRPr="00165C00" w:rsidRDefault="00B47782" w:rsidP="00B47782">
            <w:pPr>
              <w:jc w:val="both"/>
              <w:rPr>
                <w:rFonts w:eastAsia="Times New Roman" w:cstheme="minorHAnsi"/>
                <w:i/>
                <w:iCs/>
                <w:color w:val="000000"/>
                <w:sz w:val="20"/>
                <w:szCs w:val="20"/>
              </w:rPr>
            </w:pPr>
            <w:r w:rsidRPr="00165C00">
              <w:rPr>
                <w:rFonts w:eastAsia="Times New Roman" w:cstheme="minorHAnsi"/>
                <w:i/>
                <w:iCs/>
                <w:color w:val="000000"/>
                <w:sz w:val="20"/>
                <w:szCs w:val="20"/>
              </w:rPr>
              <w:t xml:space="preserve">To be decided based on a detailed biodiversity assessment in three </w:t>
            </w:r>
            <w:r w:rsidR="00FA1D83">
              <w:rPr>
                <w:rFonts w:eastAsia="Times New Roman" w:cstheme="minorHAnsi"/>
                <w:i/>
                <w:iCs/>
                <w:color w:val="000000"/>
                <w:sz w:val="20"/>
                <w:szCs w:val="20"/>
              </w:rPr>
              <w:t>Trial Landscape</w:t>
            </w:r>
            <w:r w:rsidRPr="00165C00">
              <w:rPr>
                <w:rFonts w:eastAsia="Times New Roman" w:cstheme="minorHAnsi"/>
                <w:i/>
                <w:iCs/>
                <w:color w:val="000000"/>
                <w:sz w:val="20"/>
                <w:szCs w:val="20"/>
              </w:rPr>
              <w:t>s</w:t>
            </w:r>
          </w:p>
        </w:tc>
      </w:tr>
    </w:tbl>
    <w:p w14:paraId="72140357" w14:textId="77777777" w:rsidR="00B47782" w:rsidRDefault="00B47782" w:rsidP="00B47782">
      <w:pPr>
        <w:spacing w:after="120" w:line="276" w:lineRule="auto"/>
        <w:jc w:val="both"/>
        <w:rPr>
          <w:rFonts w:cstheme="minorHAnsi"/>
          <w:b/>
          <w:noProof/>
          <w:sz w:val="20"/>
          <w:szCs w:val="20"/>
        </w:rPr>
      </w:pPr>
    </w:p>
    <w:p w14:paraId="334FF6CD" w14:textId="77777777" w:rsidR="00361DD7" w:rsidRDefault="00361DD7" w:rsidP="00B47782">
      <w:pPr>
        <w:rPr>
          <w:rFonts w:cstheme="minorHAnsi"/>
          <w:b/>
          <w:noProof/>
          <w:sz w:val="20"/>
          <w:szCs w:val="20"/>
        </w:rPr>
      </w:pPr>
    </w:p>
    <w:p w14:paraId="1D2C53D4" w14:textId="77777777" w:rsidR="00361DD7" w:rsidRPr="008E63A3" w:rsidRDefault="00361DD7" w:rsidP="00361DD7">
      <w:pPr>
        <w:pStyle w:val="Heading3"/>
        <w:rPr>
          <w:noProof/>
          <w:color w:val="000000" w:themeColor="text1"/>
        </w:rPr>
      </w:pPr>
      <w:bookmarkStart w:id="9" w:name="_Toc535800101"/>
      <w:r w:rsidRPr="008E63A3">
        <w:rPr>
          <w:noProof/>
          <w:color w:val="000000" w:themeColor="text1"/>
        </w:rPr>
        <w:t>Protected Area Coverage within the Trial Landscape 3</w:t>
      </w:r>
      <w:bookmarkEnd w:id="9"/>
      <w:r w:rsidRPr="008E63A3">
        <w:rPr>
          <w:noProof/>
          <w:color w:val="000000" w:themeColor="text1"/>
        </w:rPr>
        <w:t xml:space="preserve"> </w:t>
      </w:r>
    </w:p>
    <w:p w14:paraId="4898C09C" w14:textId="77777777" w:rsidR="00361DD7" w:rsidRPr="00165C00" w:rsidRDefault="00361DD7" w:rsidP="008E63A3">
      <w:pPr>
        <w:spacing w:after="120" w:line="360" w:lineRule="auto"/>
        <w:jc w:val="both"/>
        <w:rPr>
          <w:rFonts w:cstheme="minorHAnsi"/>
          <w:noProof/>
          <w:sz w:val="20"/>
          <w:szCs w:val="20"/>
        </w:rPr>
      </w:pPr>
      <w:r w:rsidRPr="00165C00">
        <w:rPr>
          <w:rFonts w:cstheme="minorHAnsi"/>
          <w:noProof/>
          <w:sz w:val="20"/>
          <w:szCs w:val="20"/>
        </w:rPr>
        <w:t xml:space="preserve">The </w:t>
      </w:r>
      <w:r>
        <w:rPr>
          <w:rFonts w:cstheme="minorHAnsi"/>
          <w:noProof/>
          <w:sz w:val="20"/>
          <w:szCs w:val="20"/>
        </w:rPr>
        <w:t xml:space="preserve">Trial Landscape </w:t>
      </w:r>
      <w:r w:rsidRPr="00165C00">
        <w:rPr>
          <w:rFonts w:cstheme="minorHAnsi"/>
          <w:noProof/>
          <w:sz w:val="20"/>
          <w:szCs w:val="20"/>
        </w:rPr>
        <w:t>3 is 1055km</w:t>
      </w:r>
      <w:r w:rsidRPr="00165C00">
        <w:rPr>
          <w:rFonts w:cstheme="minorHAnsi"/>
          <w:noProof/>
          <w:sz w:val="20"/>
          <w:szCs w:val="20"/>
          <w:vertAlign w:val="superscript"/>
        </w:rPr>
        <w:t xml:space="preserve">2 </w:t>
      </w:r>
      <w:r w:rsidRPr="00165C00">
        <w:rPr>
          <w:rFonts w:cstheme="minorHAnsi"/>
          <w:noProof/>
          <w:sz w:val="20"/>
          <w:szCs w:val="20"/>
        </w:rPr>
        <w:t xml:space="preserve">in </w:t>
      </w:r>
      <w:r>
        <w:rPr>
          <w:rFonts w:cstheme="minorHAnsi"/>
          <w:noProof/>
          <w:sz w:val="20"/>
          <w:szCs w:val="20"/>
        </w:rPr>
        <w:t>extent</w:t>
      </w:r>
      <w:r w:rsidRPr="00165C00">
        <w:rPr>
          <w:rFonts w:cstheme="minorHAnsi"/>
          <w:noProof/>
          <w:sz w:val="20"/>
          <w:szCs w:val="20"/>
        </w:rPr>
        <w:t>, that includes 874km</w:t>
      </w:r>
      <w:r w:rsidRPr="00165C00">
        <w:rPr>
          <w:rFonts w:cstheme="minorHAnsi"/>
          <w:noProof/>
          <w:sz w:val="20"/>
          <w:szCs w:val="20"/>
          <w:vertAlign w:val="superscript"/>
        </w:rPr>
        <w:t>2</w:t>
      </w:r>
      <w:r w:rsidRPr="00165C00">
        <w:rPr>
          <w:rFonts w:cstheme="minorHAnsi"/>
          <w:noProof/>
          <w:sz w:val="20"/>
          <w:szCs w:val="20"/>
        </w:rPr>
        <w:t xml:space="preserve"> of shallow coast</w:t>
      </w:r>
      <w:r>
        <w:rPr>
          <w:rFonts w:cstheme="minorHAnsi"/>
          <w:noProof/>
          <w:sz w:val="20"/>
          <w:szCs w:val="20"/>
        </w:rPr>
        <w:t>al</w:t>
      </w:r>
      <w:r w:rsidRPr="00165C00">
        <w:rPr>
          <w:rFonts w:cstheme="minorHAnsi"/>
          <w:noProof/>
          <w:sz w:val="20"/>
          <w:szCs w:val="20"/>
        </w:rPr>
        <w:t xml:space="preserve"> sea </w:t>
      </w:r>
      <w:r>
        <w:rPr>
          <w:rFonts w:cstheme="minorHAnsi"/>
          <w:noProof/>
          <w:sz w:val="20"/>
          <w:szCs w:val="20"/>
        </w:rPr>
        <w:t xml:space="preserve">up to the 10m </w:t>
      </w:r>
      <w:r w:rsidRPr="00165C00">
        <w:rPr>
          <w:rFonts w:cstheme="minorHAnsi"/>
          <w:sz w:val="20"/>
          <w:szCs w:val="20"/>
        </w:rPr>
        <w:t>bathymetry contour</w:t>
      </w:r>
      <w:r>
        <w:rPr>
          <w:rFonts w:cstheme="minorHAnsi"/>
          <w:noProof/>
          <w:sz w:val="20"/>
          <w:szCs w:val="20"/>
        </w:rPr>
        <w:t xml:space="preserve"> </w:t>
      </w:r>
      <w:r w:rsidRPr="00165C00">
        <w:rPr>
          <w:rFonts w:cstheme="minorHAnsi"/>
          <w:noProof/>
          <w:sz w:val="20"/>
          <w:szCs w:val="20"/>
        </w:rPr>
        <w:t>of the Gulf of Mannar plus a 3km wide coastal strip of land which accounts for about 181km</w:t>
      </w:r>
      <w:r w:rsidRPr="00165C00">
        <w:rPr>
          <w:rFonts w:cstheme="minorHAnsi"/>
          <w:noProof/>
          <w:sz w:val="20"/>
          <w:szCs w:val="20"/>
          <w:vertAlign w:val="superscript"/>
        </w:rPr>
        <w:t>2</w:t>
      </w:r>
      <w:r w:rsidRPr="00165C00">
        <w:rPr>
          <w:rFonts w:cstheme="minorHAnsi"/>
          <w:noProof/>
          <w:sz w:val="20"/>
          <w:szCs w:val="20"/>
        </w:rPr>
        <w:t xml:space="preserve">. As of now a very little </w:t>
      </w:r>
      <w:r>
        <w:rPr>
          <w:rFonts w:cstheme="minorHAnsi"/>
          <w:noProof/>
          <w:sz w:val="20"/>
          <w:szCs w:val="20"/>
        </w:rPr>
        <w:t>portion of</w:t>
      </w:r>
      <w:r w:rsidRPr="00165C00">
        <w:rPr>
          <w:rFonts w:cstheme="minorHAnsi"/>
          <w:noProof/>
          <w:sz w:val="20"/>
          <w:szCs w:val="20"/>
        </w:rPr>
        <w:t xml:space="preserve"> the coastal strip of the </w:t>
      </w:r>
      <w:r>
        <w:rPr>
          <w:rFonts w:cstheme="minorHAnsi"/>
          <w:noProof/>
          <w:sz w:val="20"/>
          <w:szCs w:val="20"/>
        </w:rPr>
        <w:t xml:space="preserve">Trial Landscape </w:t>
      </w:r>
      <w:r w:rsidRPr="00165C00">
        <w:rPr>
          <w:rFonts w:cstheme="minorHAnsi"/>
          <w:noProof/>
          <w:sz w:val="20"/>
          <w:szCs w:val="20"/>
        </w:rPr>
        <w:t xml:space="preserve">3 </w:t>
      </w:r>
      <w:r>
        <w:rPr>
          <w:rFonts w:cstheme="minorHAnsi"/>
          <w:noProof/>
          <w:sz w:val="20"/>
          <w:szCs w:val="20"/>
        </w:rPr>
        <w:t>(7%) is protected by the Vankalai</w:t>
      </w:r>
      <w:r w:rsidRPr="00165C00">
        <w:rPr>
          <w:rFonts w:cstheme="minorHAnsi"/>
          <w:noProof/>
          <w:sz w:val="20"/>
          <w:szCs w:val="20"/>
        </w:rPr>
        <w:t xml:space="preserve"> Sanctuary (</w:t>
      </w:r>
      <w:r>
        <w:rPr>
          <w:rFonts w:cstheme="minorHAnsi"/>
          <w:noProof/>
          <w:sz w:val="20"/>
          <w:szCs w:val="20"/>
        </w:rPr>
        <w:t>40</w:t>
      </w:r>
      <w:r w:rsidRPr="00165C00">
        <w:rPr>
          <w:rFonts w:cstheme="minorHAnsi"/>
          <w:noProof/>
          <w:sz w:val="20"/>
          <w:szCs w:val="20"/>
        </w:rPr>
        <w:t>km</w:t>
      </w:r>
      <w:r w:rsidRPr="00165C00">
        <w:rPr>
          <w:rFonts w:cstheme="minorHAnsi"/>
          <w:noProof/>
          <w:sz w:val="20"/>
          <w:szCs w:val="20"/>
          <w:vertAlign w:val="superscript"/>
        </w:rPr>
        <w:t>2</w:t>
      </w:r>
      <w:r>
        <w:rPr>
          <w:rFonts w:cstheme="minorHAnsi"/>
          <w:noProof/>
          <w:sz w:val="20"/>
          <w:szCs w:val="20"/>
        </w:rPr>
        <w:t>)</w:t>
      </w:r>
      <w:r w:rsidRPr="00165C00">
        <w:rPr>
          <w:rFonts w:cstheme="minorHAnsi"/>
          <w:noProof/>
          <w:sz w:val="20"/>
          <w:szCs w:val="20"/>
        </w:rPr>
        <w:t xml:space="preserve">. Unfortunately no marine protected areas exists within the seascape of the </w:t>
      </w:r>
      <w:r>
        <w:rPr>
          <w:rFonts w:cstheme="minorHAnsi"/>
          <w:noProof/>
          <w:sz w:val="20"/>
          <w:szCs w:val="20"/>
        </w:rPr>
        <w:t xml:space="preserve">Trial Landscape </w:t>
      </w:r>
      <w:r w:rsidRPr="00165C00">
        <w:rPr>
          <w:rFonts w:cstheme="minorHAnsi"/>
          <w:noProof/>
          <w:sz w:val="20"/>
          <w:szCs w:val="20"/>
        </w:rPr>
        <w:t>3, which includes the prime habitat of the Vulnerable Dugong (</w:t>
      </w:r>
      <w:r w:rsidRPr="00165C00">
        <w:rPr>
          <w:rFonts w:cstheme="minorHAnsi"/>
          <w:i/>
          <w:noProof/>
          <w:sz w:val="20"/>
          <w:szCs w:val="20"/>
        </w:rPr>
        <w:t>Dugong dugon</w:t>
      </w:r>
      <w:r w:rsidRPr="00165C00">
        <w:rPr>
          <w:rFonts w:cstheme="minorHAnsi"/>
          <w:noProof/>
          <w:sz w:val="20"/>
          <w:szCs w:val="20"/>
        </w:rPr>
        <w:t>), the sea grass beds and well as several isolated coral reefs.</w:t>
      </w:r>
    </w:p>
    <w:p w14:paraId="4E2FDC89" w14:textId="77777777" w:rsidR="00361DD7" w:rsidRDefault="00361DD7" w:rsidP="00B47782">
      <w:pPr>
        <w:rPr>
          <w:rFonts w:cstheme="minorHAnsi"/>
          <w:b/>
          <w:noProof/>
          <w:sz w:val="20"/>
          <w:szCs w:val="20"/>
        </w:rPr>
      </w:pPr>
    </w:p>
    <w:p w14:paraId="67E8E92A" w14:textId="77777777" w:rsidR="00B47782" w:rsidRPr="00165C00" w:rsidRDefault="00B47782" w:rsidP="00B47782">
      <w:pPr>
        <w:spacing w:after="120" w:line="276" w:lineRule="auto"/>
        <w:jc w:val="both"/>
        <w:rPr>
          <w:rFonts w:cstheme="minorHAnsi"/>
          <w:noProof/>
          <w:sz w:val="20"/>
          <w:szCs w:val="20"/>
        </w:rPr>
      </w:pPr>
    </w:p>
    <w:p w14:paraId="6D45D050" w14:textId="0369D04E" w:rsidR="00B47782" w:rsidRPr="00165C00" w:rsidRDefault="00B47782" w:rsidP="00B47782">
      <w:pPr>
        <w:spacing w:after="120" w:line="276" w:lineRule="auto"/>
        <w:jc w:val="both"/>
        <w:rPr>
          <w:rFonts w:cstheme="minorHAnsi"/>
          <w:b/>
          <w:noProof/>
          <w:sz w:val="20"/>
          <w:szCs w:val="20"/>
        </w:rPr>
      </w:pPr>
      <w:r w:rsidRPr="00165C00">
        <w:rPr>
          <w:rFonts w:cstheme="minorHAnsi"/>
          <w:b/>
          <w:noProof/>
          <w:sz w:val="20"/>
          <w:szCs w:val="20"/>
        </w:rPr>
        <w:t xml:space="preserve">Table </w:t>
      </w:r>
      <w:r w:rsidR="00AF65EB">
        <w:rPr>
          <w:rFonts w:cstheme="minorHAnsi"/>
          <w:b/>
          <w:noProof/>
          <w:sz w:val="20"/>
          <w:szCs w:val="20"/>
        </w:rPr>
        <w:t>6</w:t>
      </w:r>
      <w:r w:rsidRPr="00165C00">
        <w:rPr>
          <w:rFonts w:cstheme="minorHAnsi"/>
          <w:b/>
          <w:noProof/>
          <w:sz w:val="20"/>
          <w:szCs w:val="20"/>
        </w:rPr>
        <w:t xml:space="preserve">. Protected area summary of the </w:t>
      </w:r>
      <w:r w:rsidR="00FA1D83">
        <w:rPr>
          <w:rFonts w:cstheme="minorHAnsi"/>
          <w:b/>
          <w:noProof/>
          <w:sz w:val="20"/>
          <w:szCs w:val="20"/>
        </w:rPr>
        <w:t>Trial Landscape</w:t>
      </w:r>
      <w:r>
        <w:rPr>
          <w:rFonts w:cstheme="minorHAnsi"/>
          <w:b/>
          <w:noProof/>
          <w:sz w:val="20"/>
          <w:szCs w:val="20"/>
        </w:rPr>
        <w:t xml:space="preserve"> </w:t>
      </w:r>
      <w:r w:rsidRPr="00165C00">
        <w:rPr>
          <w:rFonts w:cstheme="minorHAnsi"/>
          <w:b/>
          <w:noProof/>
          <w:sz w:val="20"/>
          <w:szCs w:val="20"/>
        </w:rPr>
        <w:t>3 (all areas given in Km</w:t>
      </w:r>
      <w:r w:rsidRPr="00165C00">
        <w:rPr>
          <w:rFonts w:cstheme="minorHAnsi"/>
          <w:b/>
          <w:noProof/>
          <w:sz w:val="20"/>
          <w:szCs w:val="20"/>
          <w:vertAlign w:val="superscript"/>
        </w:rPr>
        <w:t>2</w:t>
      </w:r>
      <w:r w:rsidRPr="00165C00">
        <w:rPr>
          <w:rFonts w:cstheme="minorHAnsi"/>
          <w:b/>
          <w:noProof/>
          <w:sz w:val="20"/>
          <w:szCs w:val="20"/>
        </w:rPr>
        <w:t>)</w:t>
      </w:r>
    </w:p>
    <w:tbl>
      <w:tblPr>
        <w:tblW w:w="9920" w:type="dxa"/>
        <w:tblLook w:val="04A0" w:firstRow="1" w:lastRow="0" w:firstColumn="1" w:lastColumn="0" w:noHBand="0" w:noVBand="1"/>
      </w:tblPr>
      <w:tblGrid>
        <w:gridCol w:w="2857"/>
        <w:gridCol w:w="2725"/>
        <w:gridCol w:w="922"/>
        <w:gridCol w:w="1156"/>
        <w:gridCol w:w="2260"/>
      </w:tblGrid>
      <w:tr w:rsidR="00B47782" w:rsidRPr="00165C00" w14:paraId="4EC996CA" w14:textId="77777777" w:rsidTr="00B47782">
        <w:trPr>
          <w:trHeight w:val="300"/>
        </w:trPr>
        <w:tc>
          <w:tcPr>
            <w:tcW w:w="7660"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2A558805" w14:textId="7729BBDB"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xml:space="preserve">Total land area of the </w:t>
            </w:r>
            <w:r w:rsidR="00FA1D83">
              <w:rPr>
                <w:rFonts w:eastAsia="Times New Roman" w:cstheme="minorHAnsi"/>
                <w:b/>
                <w:bCs/>
                <w:color w:val="000000"/>
                <w:sz w:val="20"/>
                <w:szCs w:val="20"/>
              </w:rPr>
              <w:t>Trial Landscape</w:t>
            </w:r>
            <w:r>
              <w:rPr>
                <w:rFonts w:eastAsia="Times New Roman" w:cstheme="minorHAnsi"/>
                <w:b/>
                <w:bCs/>
                <w:color w:val="000000"/>
                <w:sz w:val="20"/>
                <w:szCs w:val="20"/>
              </w:rPr>
              <w:t xml:space="preserve"> </w:t>
            </w:r>
            <w:r w:rsidRPr="00165C00">
              <w:rPr>
                <w:rFonts w:eastAsia="Times New Roman" w:cstheme="minorHAnsi"/>
                <w:b/>
                <w:bCs/>
                <w:color w:val="000000"/>
                <w:sz w:val="20"/>
                <w:szCs w:val="20"/>
              </w:rPr>
              <w:t>3</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2E500481"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180.68</w:t>
            </w:r>
          </w:p>
        </w:tc>
      </w:tr>
      <w:tr w:rsidR="00B47782" w:rsidRPr="00165C00" w14:paraId="653038E0" w14:textId="77777777" w:rsidTr="00B47782">
        <w:trPr>
          <w:trHeight w:val="300"/>
        </w:trPr>
        <w:tc>
          <w:tcPr>
            <w:tcW w:w="7660"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26AA99A1" w14:textId="1346F31F"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xml:space="preserve">Total seascape area of the </w:t>
            </w:r>
            <w:r w:rsidR="00FA1D83">
              <w:rPr>
                <w:rFonts w:eastAsia="Times New Roman" w:cstheme="minorHAnsi"/>
                <w:b/>
                <w:bCs/>
                <w:color w:val="000000"/>
                <w:sz w:val="20"/>
                <w:szCs w:val="20"/>
              </w:rPr>
              <w:t>Trial Landscape</w:t>
            </w:r>
            <w:r>
              <w:rPr>
                <w:rFonts w:eastAsia="Times New Roman" w:cstheme="minorHAnsi"/>
                <w:b/>
                <w:bCs/>
                <w:color w:val="000000"/>
                <w:sz w:val="20"/>
                <w:szCs w:val="20"/>
              </w:rPr>
              <w:t xml:space="preserve"> </w:t>
            </w:r>
            <w:r w:rsidRPr="00165C00">
              <w:rPr>
                <w:rFonts w:eastAsia="Times New Roman" w:cstheme="minorHAnsi"/>
                <w:b/>
                <w:bCs/>
                <w:color w:val="000000"/>
                <w:sz w:val="20"/>
                <w:szCs w:val="20"/>
              </w:rPr>
              <w:t>3</w:t>
            </w:r>
          </w:p>
        </w:tc>
        <w:tc>
          <w:tcPr>
            <w:tcW w:w="2260" w:type="dxa"/>
            <w:tcBorders>
              <w:top w:val="nil"/>
              <w:left w:val="nil"/>
              <w:bottom w:val="single" w:sz="4" w:space="0" w:color="auto"/>
              <w:right w:val="single" w:sz="4" w:space="0" w:color="auto"/>
            </w:tcBorders>
            <w:shd w:val="clear" w:color="000000" w:fill="808080"/>
            <w:noWrap/>
            <w:vAlign w:val="bottom"/>
            <w:hideMark/>
          </w:tcPr>
          <w:p w14:paraId="79D46B9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874.81</w:t>
            </w:r>
          </w:p>
        </w:tc>
      </w:tr>
      <w:tr w:rsidR="00B47782" w:rsidRPr="00165C00" w14:paraId="259D3D28" w14:textId="77777777" w:rsidTr="00B47782">
        <w:trPr>
          <w:trHeight w:val="300"/>
        </w:trPr>
        <w:tc>
          <w:tcPr>
            <w:tcW w:w="7660" w:type="dxa"/>
            <w:gridSpan w:val="4"/>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0602CC0F" w14:textId="4CF194EA"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xml:space="preserve">Total </w:t>
            </w:r>
            <w:r w:rsidR="00FA1D83">
              <w:rPr>
                <w:rFonts w:eastAsia="Times New Roman" w:cstheme="minorHAnsi"/>
                <w:b/>
                <w:bCs/>
                <w:color w:val="000000"/>
                <w:sz w:val="20"/>
                <w:szCs w:val="20"/>
              </w:rPr>
              <w:t>Trial Landscape</w:t>
            </w:r>
            <w:r>
              <w:rPr>
                <w:rFonts w:eastAsia="Times New Roman" w:cstheme="minorHAnsi"/>
                <w:b/>
                <w:bCs/>
                <w:color w:val="000000"/>
                <w:sz w:val="20"/>
                <w:szCs w:val="20"/>
              </w:rPr>
              <w:t xml:space="preserve"> </w:t>
            </w:r>
            <w:r w:rsidRPr="00165C00">
              <w:rPr>
                <w:rFonts w:eastAsia="Times New Roman" w:cstheme="minorHAnsi"/>
                <w:b/>
                <w:bCs/>
                <w:color w:val="000000"/>
                <w:sz w:val="20"/>
                <w:szCs w:val="20"/>
              </w:rPr>
              <w:t>3 (landscape + seascape)</w:t>
            </w:r>
          </w:p>
        </w:tc>
        <w:tc>
          <w:tcPr>
            <w:tcW w:w="2260" w:type="dxa"/>
            <w:tcBorders>
              <w:top w:val="nil"/>
              <w:left w:val="nil"/>
              <w:bottom w:val="single" w:sz="4" w:space="0" w:color="auto"/>
              <w:right w:val="single" w:sz="4" w:space="0" w:color="auto"/>
            </w:tcBorders>
            <w:shd w:val="clear" w:color="000000" w:fill="808080"/>
            <w:noWrap/>
            <w:vAlign w:val="bottom"/>
            <w:hideMark/>
          </w:tcPr>
          <w:p w14:paraId="345B176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1055.49</w:t>
            </w:r>
          </w:p>
        </w:tc>
      </w:tr>
      <w:tr w:rsidR="00B47782" w:rsidRPr="00165C00" w14:paraId="4C71BE1A" w14:textId="77777777" w:rsidTr="00B47782">
        <w:trPr>
          <w:trHeight w:val="300"/>
        </w:trPr>
        <w:tc>
          <w:tcPr>
            <w:tcW w:w="2857" w:type="dxa"/>
            <w:tcBorders>
              <w:top w:val="nil"/>
              <w:left w:val="nil"/>
              <w:bottom w:val="nil"/>
              <w:right w:val="nil"/>
            </w:tcBorders>
            <w:shd w:val="clear" w:color="auto" w:fill="auto"/>
            <w:noWrap/>
            <w:vAlign w:val="bottom"/>
            <w:hideMark/>
          </w:tcPr>
          <w:p w14:paraId="1C3FFB9A"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nil"/>
              <w:bottom w:val="nil"/>
              <w:right w:val="nil"/>
            </w:tcBorders>
            <w:shd w:val="clear" w:color="auto" w:fill="auto"/>
            <w:noWrap/>
            <w:vAlign w:val="bottom"/>
            <w:hideMark/>
          </w:tcPr>
          <w:p w14:paraId="5DA41524"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7ACBE9E1" w14:textId="77777777" w:rsidR="00B47782" w:rsidRPr="00165C00" w:rsidRDefault="00B47782" w:rsidP="00B47782">
            <w:pPr>
              <w:jc w:val="both"/>
              <w:rPr>
                <w:rFonts w:eastAsia="Times New Roman" w:cstheme="minorHAnsi"/>
                <w:sz w:val="20"/>
                <w:szCs w:val="20"/>
              </w:rPr>
            </w:pPr>
          </w:p>
        </w:tc>
        <w:tc>
          <w:tcPr>
            <w:tcW w:w="1156" w:type="dxa"/>
            <w:tcBorders>
              <w:top w:val="nil"/>
              <w:left w:val="nil"/>
              <w:bottom w:val="nil"/>
              <w:right w:val="nil"/>
            </w:tcBorders>
            <w:shd w:val="clear" w:color="auto" w:fill="auto"/>
            <w:noWrap/>
            <w:vAlign w:val="bottom"/>
            <w:hideMark/>
          </w:tcPr>
          <w:p w14:paraId="7BD85AD7" w14:textId="77777777" w:rsidR="00B47782" w:rsidRPr="00165C00" w:rsidRDefault="00B47782" w:rsidP="00B47782">
            <w:pPr>
              <w:jc w:val="both"/>
              <w:rPr>
                <w:rFonts w:eastAsia="Times New Roman" w:cstheme="minorHAnsi"/>
                <w:sz w:val="20"/>
                <w:szCs w:val="20"/>
              </w:rPr>
            </w:pPr>
          </w:p>
        </w:tc>
        <w:tc>
          <w:tcPr>
            <w:tcW w:w="2260" w:type="dxa"/>
            <w:tcBorders>
              <w:top w:val="nil"/>
              <w:left w:val="nil"/>
              <w:bottom w:val="nil"/>
              <w:right w:val="nil"/>
            </w:tcBorders>
            <w:shd w:val="clear" w:color="auto" w:fill="auto"/>
            <w:noWrap/>
            <w:vAlign w:val="bottom"/>
            <w:hideMark/>
          </w:tcPr>
          <w:p w14:paraId="3621DEEB" w14:textId="77777777" w:rsidR="00B47782" w:rsidRPr="00165C00" w:rsidRDefault="00B47782" w:rsidP="00B47782">
            <w:pPr>
              <w:jc w:val="both"/>
              <w:rPr>
                <w:rFonts w:eastAsia="Times New Roman" w:cstheme="minorHAnsi"/>
                <w:sz w:val="20"/>
                <w:szCs w:val="20"/>
              </w:rPr>
            </w:pPr>
          </w:p>
        </w:tc>
      </w:tr>
      <w:tr w:rsidR="00B47782" w:rsidRPr="00165C00" w14:paraId="7A4CDABA" w14:textId="77777777" w:rsidTr="00B47782">
        <w:trPr>
          <w:trHeight w:val="300"/>
        </w:trPr>
        <w:tc>
          <w:tcPr>
            <w:tcW w:w="2857" w:type="dxa"/>
            <w:tcBorders>
              <w:top w:val="nil"/>
              <w:left w:val="nil"/>
              <w:bottom w:val="nil"/>
              <w:right w:val="nil"/>
            </w:tcBorders>
            <w:shd w:val="clear" w:color="auto" w:fill="auto"/>
            <w:noWrap/>
            <w:vAlign w:val="bottom"/>
            <w:hideMark/>
          </w:tcPr>
          <w:p w14:paraId="4296D864" w14:textId="77777777" w:rsidR="00B47782" w:rsidRPr="00165C00" w:rsidRDefault="00B47782" w:rsidP="00B47782">
            <w:pPr>
              <w:jc w:val="both"/>
              <w:rPr>
                <w:rFonts w:eastAsia="Times New Roman" w:cstheme="minorHAnsi"/>
                <w:sz w:val="20"/>
                <w:szCs w:val="20"/>
              </w:rPr>
            </w:pPr>
          </w:p>
        </w:tc>
        <w:tc>
          <w:tcPr>
            <w:tcW w:w="2725" w:type="dxa"/>
            <w:tcBorders>
              <w:top w:val="nil"/>
              <w:left w:val="nil"/>
              <w:bottom w:val="nil"/>
              <w:right w:val="nil"/>
            </w:tcBorders>
            <w:shd w:val="clear" w:color="auto" w:fill="auto"/>
            <w:noWrap/>
            <w:vAlign w:val="bottom"/>
            <w:hideMark/>
          </w:tcPr>
          <w:p w14:paraId="2FF85237"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6476D24F"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56" w:type="dxa"/>
            <w:tcBorders>
              <w:top w:val="nil"/>
              <w:left w:val="nil"/>
              <w:bottom w:val="nil"/>
              <w:right w:val="nil"/>
            </w:tcBorders>
            <w:shd w:val="clear" w:color="auto" w:fill="auto"/>
            <w:noWrap/>
            <w:vAlign w:val="bottom"/>
            <w:hideMark/>
          </w:tcPr>
          <w:p w14:paraId="3D6F01BB"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260" w:type="dxa"/>
            <w:tcBorders>
              <w:top w:val="nil"/>
              <w:left w:val="nil"/>
              <w:bottom w:val="nil"/>
              <w:right w:val="nil"/>
            </w:tcBorders>
            <w:shd w:val="clear" w:color="auto" w:fill="auto"/>
            <w:noWrap/>
            <w:vAlign w:val="bottom"/>
            <w:hideMark/>
          </w:tcPr>
          <w:p w14:paraId="66A2456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from total landscape</w:t>
            </w:r>
          </w:p>
        </w:tc>
      </w:tr>
      <w:tr w:rsidR="00B47782" w:rsidRPr="00165C00" w14:paraId="189DABE7" w14:textId="77777777" w:rsidTr="00B47782">
        <w:trPr>
          <w:trHeight w:val="300"/>
        </w:trPr>
        <w:tc>
          <w:tcPr>
            <w:tcW w:w="2857"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717003C2"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Existing Protected Areas</w:t>
            </w:r>
          </w:p>
        </w:tc>
        <w:tc>
          <w:tcPr>
            <w:tcW w:w="2725" w:type="dxa"/>
            <w:tcBorders>
              <w:top w:val="single" w:sz="4" w:space="0" w:color="auto"/>
              <w:left w:val="nil"/>
              <w:bottom w:val="single" w:sz="4" w:space="0" w:color="auto"/>
              <w:right w:val="single" w:sz="4" w:space="0" w:color="auto"/>
            </w:tcBorders>
            <w:shd w:val="clear" w:color="000000" w:fill="808080"/>
            <w:noWrap/>
            <w:vAlign w:val="bottom"/>
            <w:hideMark/>
          </w:tcPr>
          <w:p w14:paraId="714D22C8"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 </w:t>
            </w:r>
          </w:p>
        </w:tc>
        <w:tc>
          <w:tcPr>
            <w:tcW w:w="922" w:type="dxa"/>
            <w:tcBorders>
              <w:top w:val="single" w:sz="4" w:space="0" w:color="auto"/>
              <w:left w:val="nil"/>
              <w:bottom w:val="single" w:sz="4" w:space="0" w:color="auto"/>
              <w:right w:val="single" w:sz="4" w:space="0" w:color="auto"/>
            </w:tcBorders>
            <w:shd w:val="clear" w:color="000000" w:fill="808080"/>
            <w:noWrap/>
            <w:vAlign w:val="bottom"/>
            <w:hideMark/>
          </w:tcPr>
          <w:p w14:paraId="373C55DB"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3</w:t>
            </w:r>
          </w:p>
        </w:tc>
        <w:tc>
          <w:tcPr>
            <w:tcW w:w="1156" w:type="dxa"/>
            <w:tcBorders>
              <w:top w:val="single" w:sz="4" w:space="0" w:color="auto"/>
              <w:left w:val="nil"/>
              <w:bottom w:val="single" w:sz="4" w:space="0" w:color="auto"/>
              <w:right w:val="single" w:sz="4" w:space="0" w:color="auto"/>
            </w:tcBorders>
            <w:shd w:val="clear" w:color="000000" w:fill="808080"/>
            <w:noWrap/>
            <w:vAlign w:val="bottom"/>
            <w:hideMark/>
          </w:tcPr>
          <w:p w14:paraId="20B68E7F"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73.78</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1685731C"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0.41</w:t>
            </w:r>
          </w:p>
        </w:tc>
      </w:tr>
      <w:tr w:rsidR="00B47782" w:rsidRPr="00165C00" w14:paraId="0B3A7FAA" w14:textId="77777777" w:rsidTr="00B47782">
        <w:trPr>
          <w:trHeight w:val="300"/>
        </w:trPr>
        <w:tc>
          <w:tcPr>
            <w:tcW w:w="5582" w:type="dxa"/>
            <w:gridSpan w:val="2"/>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73D86F44"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under the jurisdiction of the Forest Department</w:t>
            </w:r>
          </w:p>
        </w:tc>
        <w:tc>
          <w:tcPr>
            <w:tcW w:w="922" w:type="dxa"/>
            <w:tcBorders>
              <w:top w:val="nil"/>
              <w:left w:val="nil"/>
              <w:bottom w:val="single" w:sz="4" w:space="0" w:color="auto"/>
              <w:right w:val="single" w:sz="4" w:space="0" w:color="auto"/>
            </w:tcBorders>
            <w:shd w:val="clear" w:color="000000" w:fill="A6A6A6"/>
            <w:noWrap/>
            <w:vAlign w:val="bottom"/>
            <w:hideMark/>
          </w:tcPr>
          <w:p w14:paraId="5131864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1</w:t>
            </w:r>
          </w:p>
        </w:tc>
        <w:tc>
          <w:tcPr>
            <w:tcW w:w="1156" w:type="dxa"/>
            <w:tcBorders>
              <w:top w:val="nil"/>
              <w:left w:val="nil"/>
              <w:bottom w:val="single" w:sz="4" w:space="0" w:color="auto"/>
              <w:right w:val="single" w:sz="4" w:space="0" w:color="auto"/>
            </w:tcBorders>
            <w:shd w:val="clear" w:color="000000" w:fill="A6A6A6"/>
            <w:noWrap/>
            <w:vAlign w:val="bottom"/>
            <w:hideMark/>
          </w:tcPr>
          <w:p w14:paraId="73FA28E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20.50</w:t>
            </w:r>
          </w:p>
        </w:tc>
        <w:tc>
          <w:tcPr>
            <w:tcW w:w="2260" w:type="dxa"/>
            <w:tcBorders>
              <w:top w:val="nil"/>
              <w:left w:val="nil"/>
              <w:bottom w:val="single" w:sz="4" w:space="0" w:color="auto"/>
              <w:right w:val="single" w:sz="4" w:space="0" w:color="auto"/>
            </w:tcBorders>
            <w:shd w:val="clear" w:color="000000" w:fill="A6A6A6"/>
            <w:noWrap/>
            <w:vAlign w:val="bottom"/>
            <w:hideMark/>
          </w:tcPr>
          <w:p w14:paraId="5EFF8267"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0.11</w:t>
            </w:r>
          </w:p>
        </w:tc>
      </w:tr>
      <w:tr w:rsidR="00B47782" w:rsidRPr="00165C00" w14:paraId="04985227" w14:textId="77777777" w:rsidTr="00B47782">
        <w:trPr>
          <w:trHeight w:val="300"/>
        </w:trPr>
        <w:tc>
          <w:tcPr>
            <w:tcW w:w="2857" w:type="dxa"/>
            <w:tcBorders>
              <w:top w:val="nil"/>
              <w:left w:val="nil"/>
              <w:bottom w:val="nil"/>
              <w:right w:val="nil"/>
            </w:tcBorders>
            <w:shd w:val="clear" w:color="auto" w:fill="auto"/>
            <w:noWrap/>
            <w:vAlign w:val="bottom"/>
            <w:hideMark/>
          </w:tcPr>
          <w:p w14:paraId="5E4052DB"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64B77AF1"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Conservation Forest</w:t>
            </w:r>
          </w:p>
        </w:tc>
        <w:tc>
          <w:tcPr>
            <w:tcW w:w="922" w:type="dxa"/>
            <w:tcBorders>
              <w:top w:val="nil"/>
              <w:left w:val="nil"/>
              <w:bottom w:val="single" w:sz="4" w:space="0" w:color="auto"/>
              <w:right w:val="single" w:sz="4" w:space="0" w:color="auto"/>
            </w:tcBorders>
            <w:shd w:val="clear" w:color="auto" w:fill="auto"/>
            <w:noWrap/>
            <w:vAlign w:val="bottom"/>
            <w:hideMark/>
          </w:tcPr>
          <w:p w14:paraId="6DF45227"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56" w:type="dxa"/>
            <w:tcBorders>
              <w:top w:val="nil"/>
              <w:left w:val="nil"/>
              <w:bottom w:val="single" w:sz="4" w:space="0" w:color="auto"/>
              <w:right w:val="single" w:sz="4" w:space="0" w:color="auto"/>
            </w:tcBorders>
            <w:shd w:val="clear" w:color="auto" w:fill="auto"/>
            <w:noWrap/>
            <w:vAlign w:val="bottom"/>
            <w:hideMark/>
          </w:tcPr>
          <w:p w14:paraId="5100A3D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20.50</w:t>
            </w:r>
          </w:p>
        </w:tc>
        <w:tc>
          <w:tcPr>
            <w:tcW w:w="2260" w:type="dxa"/>
            <w:tcBorders>
              <w:top w:val="nil"/>
              <w:left w:val="nil"/>
              <w:bottom w:val="single" w:sz="4" w:space="0" w:color="auto"/>
              <w:right w:val="single" w:sz="4" w:space="0" w:color="auto"/>
            </w:tcBorders>
            <w:shd w:val="clear" w:color="auto" w:fill="auto"/>
            <w:noWrap/>
            <w:vAlign w:val="bottom"/>
            <w:hideMark/>
          </w:tcPr>
          <w:p w14:paraId="209B65AD"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0.11</w:t>
            </w:r>
          </w:p>
        </w:tc>
      </w:tr>
      <w:tr w:rsidR="00B47782" w:rsidRPr="00165C00" w14:paraId="6FE9F2C2" w14:textId="77777777" w:rsidTr="00B47782">
        <w:trPr>
          <w:trHeight w:val="570"/>
        </w:trPr>
        <w:tc>
          <w:tcPr>
            <w:tcW w:w="5582" w:type="dxa"/>
            <w:gridSpan w:val="2"/>
            <w:tcBorders>
              <w:top w:val="single" w:sz="4" w:space="0" w:color="auto"/>
              <w:left w:val="single" w:sz="4" w:space="0" w:color="auto"/>
              <w:bottom w:val="single" w:sz="4" w:space="0" w:color="auto"/>
              <w:right w:val="single" w:sz="4" w:space="0" w:color="auto"/>
            </w:tcBorders>
            <w:shd w:val="clear" w:color="000000" w:fill="A6A6A6"/>
            <w:vAlign w:val="bottom"/>
            <w:hideMark/>
          </w:tcPr>
          <w:p w14:paraId="62944D66"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under the jurisdiction of the Department of Wildlife Conservation - on the landscape</w:t>
            </w:r>
          </w:p>
        </w:tc>
        <w:tc>
          <w:tcPr>
            <w:tcW w:w="922" w:type="dxa"/>
            <w:tcBorders>
              <w:top w:val="nil"/>
              <w:left w:val="nil"/>
              <w:bottom w:val="single" w:sz="4" w:space="0" w:color="auto"/>
              <w:right w:val="single" w:sz="4" w:space="0" w:color="auto"/>
            </w:tcBorders>
            <w:shd w:val="clear" w:color="000000" w:fill="A6A6A6"/>
            <w:noWrap/>
            <w:vAlign w:val="bottom"/>
            <w:hideMark/>
          </w:tcPr>
          <w:p w14:paraId="6E6A3AD6"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2</w:t>
            </w:r>
          </w:p>
        </w:tc>
        <w:tc>
          <w:tcPr>
            <w:tcW w:w="1156" w:type="dxa"/>
            <w:tcBorders>
              <w:top w:val="nil"/>
              <w:left w:val="nil"/>
              <w:bottom w:val="single" w:sz="4" w:space="0" w:color="auto"/>
              <w:right w:val="single" w:sz="4" w:space="0" w:color="auto"/>
            </w:tcBorders>
            <w:shd w:val="clear" w:color="000000" w:fill="A6A6A6"/>
            <w:noWrap/>
            <w:vAlign w:val="bottom"/>
            <w:hideMark/>
          </w:tcPr>
          <w:p w14:paraId="7C601C7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53.28</w:t>
            </w:r>
          </w:p>
        </w:tc>
        <w:tc>
          <w:tcPr>
            <w:tcW w:w="2260" w:type="dxa"/>
            <w:tcBorders>
              <w:top w:val="nil"/>
              <w:left w:val="nil"/>
              <w:bottom w:val="single" w:sz="4" w:space="0" w:color="auto"/>
              <w:right w:val="single" w:sz="4" w:space="0" w:color="auto"/>
            </w:tcBorders>
            <w:shd w:val="clear" w:color="000000" w:fill="A6A6A6"/>
            <w:noWrap/>
            <w:vAlign w:val="bottom"/>
            <w:hideMark/>
          </w:tcPr>
          <w:p w14:paraId="0E305999"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0.29</w:t>
            </w:r>
          </w:p>
        </w:tc>
      </w:tr>
      <w:tr w:rsidR="00B47782" w:rsidRPr="00165C00" w14:paraId="646037DA" w14:textId="77777777" w:rsidTr="00B47782">
        <w:trPr>
          <w:trHeight w:val="300"/>
        </w:trPr>
        <w:tc>
          <w:tcPr>
            <w:tcW w:w="2857" w:type="dxa"/>
            <w:tcBorders>
              <w:top w:val="nil"/>
              <w:left w:val="nil"/>
              <w:bottom w:val="nil"/>
              <w:right w:val="nil"/>
            </w:tcBorders>
            <w:shd w:val="clear" w:color="auto" w:fill="auto"/>
            <w:noWrap/>
            <w:vAlign w:val="bottom"/>
            <w:hideMark/>
          </w:tcPr>
          <w:p w14:paraId="7D12F4CF"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5B469E9C"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National Park</w:t>
            </w:r>
          </w:p>
        </w:tc>
        <w:tc>
          <w:tcPr>
            <w:tcW w:w="922" w:type="dxa"/>
            <w:tcBorders>
              <w:top w:val="nil"/>
              <w:left w:val="nil"/>
              <w:bottom w:val="single" w:sz="4" w:space="0" w:color="auto"/>
              <w:right w:val="single" w:sz="4" w:space="0" w:color="auto"/>
            </w:tcBorders>
            <w:shd w:val="clear" w:color="auto" w:fill="auto"/>
            <w:noWrap/>
            <w:vAlign w:val="bottom"/>
            <w:hideMark/>
          </w:tcPr>
          <w:p w14:paraId="3F3FB8CA"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56" w:type="dxa"/>
            <w:tcBorders>
              <w:top w:val="nil"/>
              <w:left w:val="nil"/>
              <w:bottom w:val="single" w:sz="4" w:space="0" w:color="auto"/>
              <w:right w:val="single" w:sz="4" w:space="0" w:color="auto"/>
            </w:tcBorders>
            <w:shd w:val="clear" w:color="auto" w:fill="auto"/>
            <w:noWrap/>
            <w:vAlign w:val="bottom"/>
            <w:hideMark/>
          </w:tcPr>
          <w:p w14:paraId="0AA0E95D"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6.05</w:t>
            </w:r>
          </w:p>
        </w:tc>
        <w:tc>
          <w:tcPr>
            <w:tcW w:w="2260" w:type="dxa"/>
            <w:tcBorders>
              <w:top w:val="nil"/>
              <w:left w:val="nil"/>
              <w:bottom w:val="single" w:sz="4" w:space="0" w:color="auto"/>
              <w:right w:val="single" w:sz="4" w:space="0" w:color="auto"/>
            </w:tcBorders>
            <w:shd w:val="clear" w:color="auto" w:fill="auto"/>
            <w:noWrap/>
            <w:vAlign w:val="bottom"/>
            <w:hideMark/>
          </w:tcPr>
          <w:p w14:paraId="5A254F4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0.03</w:t>
            </w:r>
          </w:p>
        </w:tc>
      </w:tr>
      <w:tr w:rsidR="00B47782" w:rsidRPr="00165C00" w14:paraId="2C8D46AD" w14:textId="77777777" w:rsidTr="00B47782">
        <w:trPr>
          <w:trHeight w:val="300"/>
        </w:trPr>
        <w:tc>
          <w:tcPr>
            <w:tcW w:w="2857" w:type="dxa"/>
            <w:tcBorders>
              <w:top w:val="nil"/>
              <w:left w:val="nil"/>
              <w:bottom w:val="nil"/>
              <w:right w:val="nil"/>
            </w:tcBorders>
            <w:shd w:val="clear" w:color="auto" w:fill="auto"/>
            <w:noWrap/>
            <w:vAlign w:val="bottom"/>
            <w:hideMark/>
          </w:tcPr>
          <w:p w14:paraId="5A4BA233" w14:textId="77777777" w:rsidR="00B47782" w:rsidRPr="00165C00" w:rsidRDefault="00B47782" w:rsidP="00B47782">
            <w:pPr>
              <w:jc w:val="both"/>
              <w:rPr>
                <w:rFonts w:eastAsia="Times New Roman" w:cstheme="minorHAnsi"/>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noWrap/>
            <w:vAlign w:val="bottom"/>
            <w:hideMark/>
          </w:tcPr>
          <w:p w14:paraId="229A6FF9"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Sanctuary</w:t>
            </w:r>
          </w:p>
        </w:tc>
        <w:tc>
          <w:tcPr>
            <w:tcW w:w="922" w:type="dxa"/>
            <w:tcBorders>
              <w:top w:val="nil"/>
              <w:left w:val="nil"/>
              <w:bottom w:val="single" w:sz="4" w:space="0" w:color="auto"/>
              <w:right w:val="single" w:sz="4" w:space="0" w:color="auto"/>
            </w:tcBorders>
            <w:shd w:val="clear" w:color="auto" w:fill="auto"/>
            <w:noWrap/>
            <w:vAlign w:val="bottom"/>
            <w:hideMark/>
          </w:tcPr>
          <w:p w14:paraId="19C65716"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1</w:t>
            </w:r>
          </w:p>
        </w:tc>
        <w:tc>
          <w:tcPr>
            <w:tcW w:w="1156" w:type="dxa"/>
            <w:tcBorders>
              <w:top w:val="nil"/>
              <w:left w:val="nil"/>
              <w:bottom w:val="single" w:sz="4" w:space="0" w:color="auto"/>
              <w:right w:val="single" w:sz="4" w:space="0" w:color="auto"/>
            </w:tcBorders>
            <w:shd w:val="clear" w:color="auto" w:fill="auto"/>
            <w:noWrap/>
            <w:vAlign w:val="bottom"/>
            <w:hideMark/>
          </w:tcPr>
          <w:p w14:paraId="6907A03C"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47.23</w:t>
            </w:r>
          </w:p>
        </w:tc>
        <w:tc>
          <w:tcPr>
            <w:tcW w:w="2260" w:type="dxa"/>
            <w:tcBorders>
              <w:top w:val="nil"/>
              <w:left w:val="nil"/>
              <w:bottom w:val="single" w:sz="4" w:space="0" w:color="auto"/>
              <w:right w:val="single" w:sz="4" w:space="0" w:color="auto"/>
            </w:tcBorders>
            <w:shd w:val="clear" w:color="auto" w:fill="auto"/>
            <w:noWrap/>
            <w:vAlign w:val="bottom"/>
            <w:hideMark/>
          </w:tcPr>
          <w:p w14:paraId="649B154E"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0.26</w:t>
            </w:r>
          </w:p>
        </w:tc>
      </w:tr>
      <w:tr w:rsidR="00B47782" w:rsidRPr="00165C00" w14:paraId="75D70811" w14:textId="77777777" w:rsidTr="00B47782">
        <w:trPr>
          <w:trHeight w:val="300"/>
        </w:trPr>
        <w:tc>
          <w:tcPr>
            <w:tcW w:w="2857" w:type="dxa"/>
            <w:tcBorders>
              <w:top w:val="nil"/>
              <w:left w:val="nil"/>
              <w:bottom w:val="nil"/>
              <w:right w:val="nil"/>
            </w:tcBorders>
            <w:shd w:val="clear" w:color="auto" w:fill="auto"/>
            <w:noWrap/>
            <w:vAlign w:val="bottom"/>
            <w:hideMark/>
          </w:tcPr>
          <w:p w14:paraId="42DD1F8F" w14:textId="77777777" w:rsidR="00B47782" w:rsidRPr="00165C00" w:rsidRDefault="00B47782" w:rsidP="00B47782">
            <w:pPr>
              <w:jc w:val="both"/>
              <w:rPr>
                <w:rFonts w:eastAsia="Times New Roman" w:cstheme="minorHAnsi"/>
                <w:color w:val="000000"/>
                <w:sz w:val="20"/>
                <w:szCs w:val="20"/>
              </w:rPr>
            </w:pPr>
          </w:p>
        </w:tc>
        <w:tc>
          <w:tcPr>
            <w:tcW w:w="2725" w:type="dxa"/>
            <w:tcBorders>
              <w:top w:val="nil"/>
              <w:left w:val="nil"/>
              <w:bottom w:val="nil"/>
              <w:right w:val="nil"/>
            </w:tcBorders>
            <w:shd w:val="clear" w:color="auto" w:fill="auto"/>
            <w:noWrap/>
            <w:vAlign w:val="bottom"/>
            <w:hideMark/>
          </w:tcPr>
          <w:p w14:paraId="38107A14"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6B2835E4" w14:textId="77777777" w:rsidR="00B47782" w:rsidRPr="00165C00" w:rsidRDefault="00B47782" w:rsidP="00B47782">
            <w:pPr>
              <w:jc w:val="both"/>
              <w:rPr>
                <w:rFonts w:eastAsia="Times New Roman" w:cstheme="minorHAnsi"/>
                <w:sz w:val="20"/>
                <w:szCs w:val="20"/>
              </w:rPr>
            </w:pPr>
          </w:p>
        </w:tc>
        <w:tc>
          <w:tcPr>
            <w:tcW w:w="1156" w:type="dxa"/>
            <w:tcBorders>
              <w:top w:val="nil"/>
              <w:left w:val="nil"/>
              <w:bottom w:val="nil"/>
              <w:right w:val="nil"/>
            </w:tcBorders>
            <w:shd w:val="clear" w:color="auto" w:fill="auto"/>
            <w:noWrap/>
            <w:vAlign w:val="bottom"/>
            <w:hideMark/>
          </w:tcPr>
          <w:p w14:paraId="00A869DD" w14:textId="77777777" w:rsidR="00B47782" w:rsidRPr="00165C00" w:rsidRDefault="00B47782" w:rsidP="00B47782">
            <w:pPr>
              <w:jc w:val="both"/>
              <w:rPr>
                <w:rFonts w:eastAsia="Times New Roman" w:cstheme="minorHAnsi"/>
                <w:sz w:val="20"/>
                <w:szCs w:val="20"/>
              </w:rPr>
            </w:pPr>
          </w:p>
        </w:tc>
        <w:tc>
          <w:tcPr>
            <w:tcW w:w="2260" w:type="dxa"/>
            <w:tcBorders>
              <w:top w:val="nil"/>
              <w:left w:val="nil"/>
              <w:bottom w:val="nil"/>
              <w:right w:val="nil"/>
            </w:tcBorders>
            <w:shd w:val="clear" w:color="auto" w:fill="auto"/>
            <w:noWrap/>
            <w:vAlign w:val="bottom"/>
            <w:hideMark/>
          </w:tcPr>
          <w:p w14:paraId="57F1E47A" w14:textId="77777777" w:rsidR="00B47782" w:rsidRPr="00165C00" w:rsidRDefault="00B47782" w:rsidP="00B47782">
            <w:pPr>
              <w:jc w:val="both"/>
              <w:rPr>
                <w:rFonts w:eastAsia="Times New Roman" w:cstheme="minorHAnsi"/>
                <w:sz w:val="20"/>
                <w:szCs w:val="20"/>
              </w:rPr>
            </w:pPr>
          </w:p>
        </w:tc>
      </w:tr>
      <w:tr w:rsidR="00B47782" w:rsidRPr="00165C00" w14:paraId="7C6B465E" w14:textId="77777777" w:rsidTr="00B47782">
        <w:trPr>
          <w:trHeight w:val="300"/>
        </w:trPr>
        <w:tc>
          <w:tcPr>
            <w:tcW w:w="2857" w:type="dxa"/>
            <w:tcBorders>
              <w:top w:val="nil"/>
              <w:left w:val="nil"/>
              <w:bottom w:val="nil"/>
              <w:right w:val="nil"/>
            </w:tcBorders>
            <w:shd w:val="clear" w:color="auto" w:fill="auto"/>
            <w:noWrap/>
            <w:vAlign w:val="bottom"/>
            <w:hideMark/>
          </w:tcPr>
          <w:p w14:paraId="555D611F" w14:textId="77777777" w:rsidR="00B47782" w:rsidRPr="00165C00" w:rsidRDefault="00B47782" w:rsidP="00B47782">
            <w:pPr>
              <w:jc w:val="both"/>
              <w:rPr>
                <w:rFonts w:eastAsia="Times New Roman" w:cstheme="minorHAnsi"/>
                <w:sz w:val="20"/>
                <w:szCs w:val="20"/>
              </w:rPr>
            </w:pPr>
          </w:p>
        </w:tc>
        <w:tc>
          <w:tcPr>
            <w:tcW w:w="2725" w:type="dxa"/>
            <w:tcBorders>
              <w:top w:val="nil"/>
              <w:left w:val="nil"/>
              <w:bottom w:val="nil"/>
              <w:right w:val="nil"/>
            </w:tcBorders>
            <w:shd w:val="clear" w:color="auto" w:fill="auto"/>
            <w:noWrap/>
            <w:vAlign w:val="bottom"/>
            <w:hideMark/>
          </w:tcPr>
          <w:p w14:paraId="7A63C04B" w14:textId="77777777" w:rsidR="00B47782" w:rsidRPr="00165C00" w:rsidRDefault="00B47782" w:rsidP="00B47782">
            <w:pPr>
              <w:jc w:val="both"/>
              <w:rPr>
                <w:rFonts w:eastAsia="Times New Roman" w:cstheme="minorHAnsi"/>
                <w:sz w:val="20"/>
                <w:szCs w:val="20"/>
              </w:rPr>
            </w:pPr>
          </w:p>
        </w:tc>
        <w:tc>
          <w:tcPr>
            <w:tcW w:w="922" w:type="dxa"/>
            <w:tcBorders>
              <w:top w:val="nil"/>
              <w:left w:val="nil"/>
              <w:bottom w:val="nil"/>
              <w:right w:val="nil"/>
            </w:tcBorders>
            <w:shd w:val="clear" w:color="auto" w:fill="auto"/>
            <w:noWrap/>
            <w:vAlign w:val="bottom"/>
            <w:hideMark/>
          </w:tcPr>
          <w:p w14:paraId="5FD4FBE0"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Number</w:t>
            </w:r>
          </w:p>
        </w:tc>
        <w:tc>
          <w:tcPr>
            <w:tcW w:w="1156" w:type="dxa"/>
            <w:tcBorders>
              <w:top w:val="nil"/>
              <w:left w:val="nil"/>
              <w:bottom w:val="nil"/>
              <w:right w:val="nil"/>
            </w:tcBorders>
            <w:shd w:val="clear" w:color="auto" w:fill="auto"/>
            <w:noWrap/>
            <w:vAlign w:val="bottom"/>
            <w:hideMark/>
          </w:tcPr>
          <w:p w14:paraId="08CF9952"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Total Area</w:t>
            </w:r>
          </w:p>
        </w:tc>
        <w:tc>
          <w:tcPr>
            <w:tcW w:w="2260" w:type="dxa"/>
            <w:tcBorders>
              <w:top w:val="nil"/>
              <w:left w:val="nil"/>
              <w:bottom w:val="nil"/>
              <w:right w:val="nil"/>
            </w:tcBorders>
            <w:shd w:val="clear" w:color="auto" w:fill="auto"/>
            <w:noWrap/>
            <w:vAlign w:val="bottom"/>
            <w:hideMark/>
          </w:tcPr>
          <w:p w14:paraId="1F398335"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from total seascape</w:t>
            </w:r>
          </w:p>
        </w:tc>
      </w:tr>
      <w:tr w:rsidR="00B47782" w:rsidRPr="00165C00" w14:paraId="447D6371" w14:textId="77777777" w:rsidTr="00B47782">
        <w:trPr>
          <w:trHeight w:val="300"/>
        </w:trPr>
        <w:tc>
          <w:tcPr>
            <w:tcW w:w="2857" w:type="dxa"/>
            <w:tcBorders>
              <w:top w:val="single" w:sz="4" w:space="0" w:color="auto"/>
              <w:left w:val="single" w:sz="4" w:space="0" w:color="auto"/>
              <w:bottom w:val="single" w:sz="4" w:space="0" w:color="auto"/>
              <w:right w:val="single" w:sz="4" w:space="0" w:color="auto"/>
            </w:tcBorders>
            <w:shd w:val="clear" w:color="000000" w:fill="808080"/>
            <w:noWrap/>
            <w:vAlign w:val="bottom"/>
            <w:hideMark/>
          </w:tcPr>
          <w:p w14:paraId="3A77743E"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Proposed Protected Areas</w:t>
            </w:r>
          </w:p>
        </w:tc>
        <w:tc>
          <w:tcPr>
            <w:tcW w:w="2725" w:type="dxa"/>
            <w:tcBorders>
              <w:top w:val="single" w:sz="4" w:space="0" w:color="auto"/>
              <w:left w:val="nil"/>
              <w:bottom w:val="single" w:sz="4" w:space="0" w:color="auto"/>
              <w:right w:val="single" w:sz="4" w:space="0" w:color="auto"/>
            </w:tcBorders>
            <w:shd w:val="clear" w:color="000000" w:fill="808080"/>
            <w:noWrap/>
            <w:vAlign w:val="bottom"/>
            <w:hideMark/>
          </w:tcPr>
          <w:p w14:paraId="13B33E2D"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 </w:t>
            </w:r>
          </w:p>
        </w:tc>
        <w:tc>
          <w:tcPr>
            <w:tcW w:w="922" w:type="dxa"/>
            <w:tcBorders>
              <w:top w:val="single" w:sz="4" w:space="0" w:color="auto"/>
              <w:left w:val="nil"/>
              <w:bottom w:val="single" w:sz="4" w:space="0" w:color="auto"/>
              <w:right w:val="single" w:sz="4" w:space="0" w:color="auto"/>
            </w:tcBorders>
            <w:shd w:val="clear" w:color="000000" w:fill="808080"/>
            <w:noWrap/>
            <w:vAlign w:val="bottom"/>
            <w:hideMark/>
          </w:tcPr>
          <w:p w14:paraId="5E64FB0B"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2</w:t>
            </w:r>
          </w:p>
        </w:tc>
        <w:tc>
          <w:tcPr>
            <w:tcW w:w="1156" w:type="dxa"/>
            <w:tcBorders>
              <w:top w:val="single" w:sz="4" w:space="0" w:color="auto"/>
              <w:left w:val="nil"/>
              <w:bottom w:val="single" w:sz="4" w:space="0" w:color="auto"/>
              <w:right w:val="single" w:sz="4" w:space="0" w:color="auto"/>
            </w:tcBorders>
            <w:shd w:val="clear" w:color="000000" w:fill="808080"/>
            <w:noWrap/>
            <w:vAlign w:val="bottom"/>
            <w:hideMark/>
          </w:tcPr>
          <w:p w14:paraId="62FFC5C3"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464.67</w:t>
            </w:r>
          </w:p>
        </w:tc>
        <w:tc>
          <w:tcPr>
            <w:tcW w:w="2260" w:type="dxa"/>
            <w:tcBorders>
              <w:top w:val="single" w:sz="4" w:space="0" w:color="auto"/>
              <w:left w:val="nil"/>
              <w:bottom w:val="single" w:sz="4" w:space="0" w:color="auto"/>
              <w:right w:val="single" w:sz="4" w:space="0" w:color="auto"/>
            </w:tcBorders>
            <w:shd w:val="clear" w:color="000000" w:fill="808080"/>
            <w:noWrap/>
            <w:vAlign w:val="bottom"/>
            <w:hideMark/>
          </w:tcPr>
          <w:p w14:paraId="0952B1D8" w14:textId="77777777" w:rsidR="00B47782" w:rsidRPr="00165C00" w:rsidRDefault="00B47782" w:rsidP="00B47782">
            <w:pPr>
              <w:jc w:val="both"/>
              <w:rPr>
                <w:rFonts w:eastAsia="Times New Roman" w:cstheme="minorHAnsi"/>
                <w:b/>
                <w:bCs/>
                <w:color w:val="000000"/>
                <w:sz w:val="20"/>
                <w:szCs w:val="20"/>
              </w:rPr>
            </w:pPr>
            <w:r w:rsidRPr="00165C00">
              <w:rPr>
                <w:rFonts w:eastAsia="Times New Roman" w:cstheme="minorHAnsi"/>
                <w:b/>
                <w:bCs/>
                <w:color w:val="000000"/>
                <w:sz w:val="20"/>
                <w:szCs w:val="20"/>
              </w:rPr>
              <w:t>53.12</w:t>
            </w:r>
          </w:p>
        </w:tc>
      </w:tr>
      <w:tr w:rsidR="00B47782" w:rsidRPr="00165C00" w14:paraId="3DCFD704" w14:textId="77777777" w:rsidTr="00B47782">
        <w:trPr>
          <w:trHeight w:val="600"/>
        </w:trPr>
        <w:tc>
          <w:tcPr>
            <w:tcW w:w="2857" w:type="dxa"/>
            <w:tcBorders>
              <w:top w:val="nil"/>
              <w:left w:val="nil"/>
              <w:bottom w:val="nil"/>
              <w:right w:val="nil"/>
            </w:tcBorders>
            <w:shd w:val="clear" w:color="auto" w:fill="auto"/>
            <w:noWrap/>
            <w:vAlign w:val="bottom"/>
            <w:hideMark/>
          </w:tcPr>
          <w:p w14:paraId="195CB3D4" w14:textId="77777777" w:rsidR="00B47782" w:rsidRPr="00165C00" w:rsidRDefault="00B47782" w:rsidP="00B47782">
            <w:pPr>
              <w:jc w:val="both"/>
              <w:rPr>
                <w:rFonts w:eastAsia="Times New Roman" w:cstheme="minorHAnsi"/>
                <w:b/>
                <w:bCs/>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vAlign w:val="bottom"/>
            <w:hideMark/>
          </w:tcPr>
          <w:p w14:paraId="146B9453"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Dugong &amp; seagrass conservation areas</w:t>
            </w:r>
          </w:p>
        </w:tc>
        <w:tc>
          <w:tcPr>
            <w:tcW w:w="922" w:type="dxa"/>
            <w:tcBorders>
              <w:top w:val="nil"/>
              <w:left w:val="nil"/>
              <w:bottom w:val="single" w:sz="4" w:space="0" w:color="auto"/>
              <w:right w:val="single" w:sz="4" w:space="0" w:color="auto"/>
            </w:tcBorders>
            <w:shd w:val="clear" w:color="auto" w:fill="auto"/>
            <w:noWrap/>
            <w:vAlign w:val="bottom"/>
            <w:hideMark/>
          </w:tcPr>
          <w:p w14:paraId="7E25F27D"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2</w:t>
            </w:r>
          </w:p>
        </w:tc>
        <w:tc>
          <w:tcPr>
            <w:tcW w:w="1156" w:type="dxa"/>
            <w:tcBorders>
              <w:top w:val="nil"/>
              <w:left w:val="nil"/>
              <w:bottom w:val="single" w:sz="4" w:space="0" w:color="auto"/>
              <w:right w:val="single" w:sz="4" w:space="0" w:color="auto"/>
            </w:tcBorders>
            <w:shd w:val="clear" w:color="auto" w:fill="auto"/>
            <w:noWrap/>
            <w:vAlign w:val="bottom"/>
            <w:hideMark/>
          </w:tcPr>
          <w:p w14:paraId="10D4AA69"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464.67</w:t>
            </w:r>
          </w:p>
        </w:tc>
        <w:tc>
          <w:tcPr>
            <w:tcW w:w="2260" w:type="dxa"/>
            <w:tcBorders>
              <w:top w:val="nil"/>
              <w:left w:val="nil"/>
              <w:bottom w:val="single" w:sz="4" w:space="0" w:color="auto"/>
              <w:right w:val="single" w:sz="4" w:space="0" w:color="auto"/>
            </w:tcBorders>
            <w:shd w:val="clear" w:color="auto" w:fill="auto"/>
            <w:noWrap/>
            <w:vAlign w:val="bottom"/>
            <w:hideMark/>
          </w:tcPr>
          <w:p w14:paraId="499A4181"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53.12</w:t>
            </w:r>
          </w:p>
        </w:tc>
      </w:tr>
      <w:tr w:rsidR="00B47782" w:rsidRPr="00165C00" w14:paraId="4B4E115E" w14:textId="77777777" w:rsidTr="00B47782">
        <w:trPr>
          <w:trHeight w:val="570"/>
        </w:trPr>
        <w:tc>
          <w:tcPr>
            <w:tcW w:w="2857" w:type="dxa"/>
            <w:tcBorders>
              <w:top w:val="nil"/>
              <w:left w:val="nil"/>
              <w:bottom w:val="nil"/>
              <w:right w:val="nil"/>
            </w:tcBorders>
            <w:shd w:val="clear" w:color="auto" w:fill="auto"/>
            <w:noWrap/>
            <w:vAlign w:val="bottom"/>
            <w:hideMark/>
          </w:tcPr>
          <w:p w14:paraId="69789688" w14:textId="77777777" w:rsidR="00B47782" w:rsidRPr="00165C00" w:rsidRDefault="00B47782" w:rsidP="00B47782">
            <w:pPr>
              <w:jc w:val="both"/>
              <w:rPr>
                <w:rFonts w:eastAsia="Times New Roman" w:cstheme="minorHAnsi"/>
                <w:color w:val="000000"/>
                <w:sz w:val="20"/>
                <w:szCs w:val="20"/>
              </w:rPr>
            </w:pPr>
          </w:p>
        </w:tc>
        <w:tc>
          <w:tcPr>
            <w:tcW w:w="2725" w:type="dxa"/>
            <w:tcBorders>
              <w:top w:val="nil"/>
              <w:left w:val="single" w:sz="4" w:space="0" w:color="auto"/>
              <w:bottom w:val="single" w:sz="4" w:space="0" w:color="auto"/>
              <w:right w:val="single" w:sz="4" w:space="0" w:color="auto"/>
            </w:tcBorders>
            <w:shd w:val="clear" w:color="auto" w:fill="auto"/>
            <w:vAlign w:val="bottom"/>
            <w:hideMark/>
          </w:tcPr>
          <w:p w14:paraId="5233D6B1" w14:textId="77777777" w:rsidR="00B47782" w:rsidRPr="00165C00" w:rsidRDefault="00B47782" w:rsidP="00B47782">
            <w:pPr>
              <w:jc w:val="both"/>
              <w:rPr>
                <w:rFonts w:eastAsia="Times New Roman" w:cstheme="minorHAnsi"/>
                <w:color w:val="000000"/>
                <w:sz w:val="20"/>
                <w:szCs w:val="20"/>
              </w:rPr>
            </w:pPr>
            <w:r w:rsidRPr="00165C00">
              <w:rPr>
                <w:rFonts w:eastAsia="Times New Roman" w:cstheme="minorHAnsi"/>
                <w:color w:val="000000"/>
                <w:sz w:val="20"/>
                <w:szCs w:val="20"/>
              </w:rPr>
              <w:t>ESAs to be declared by the '</w:t>
            </w:r>
            <w:r>
              <w:rPr>
                <w:rFonts w:eastAsia="Times New Roman" w:cstheme="minorHAnsi"/>
                <w:color w:val="000000"/>
                <w:sz w:val="20"/>
                <w:szCs w:val="20"/>
              </w:rPr>
              <w:t>MT</w:t>
            </w:r>
            <w:r w:rsidRPr="00165C00">
              <w:rPr>
                <w:rFonts w:eastAsia="Times New Roman" w:cstheme="minorHAnsi"/>
                <w:color w:val="000000"/>
                <w:sz w:val="20"/>
                <w:szCs w:val="20"/>
              </w:rPr>
              <w:t>' project</w:t>
            </w:r>
          </w:p>
        </w:tc>
        <w:tc>
          <w:tcPr>
            <w:tcW w:w="4338" w:type="dxa"/>
            <w:gridSpan w:val="3"/>
            <w:tcBorders>
              <w:top w:val="single" w:sz="4" w:space="0" w:color="auto"/>
              <w:left w:val="nil"/>
              <w:bottom w:val="single" w:sz="4" w:space="0" w:color="auto"/>
              <w:right w:val="single" w:sz="4" w:space="0" w:color="000000"/>
            </w:tcBorders>
            <w:shd w:val="clear" w:color="auto" w:fill="auto"/>
            <w:vAlign w:val="bottom"/>
            <w:hideMark/>
          </w:tcPr>
          <w:p w14:paraId="29C024BC" w14:textId="2ECE28CC" w:rsidR="00B47782" w:rsidRPr="00165C00" w:rsidRDefault="00B47782" w:rsidP="00B47782">
            <w:pPr>
              <w:jc w:val="both"/>
              <w:rPr>
                <w:rFonts w:eastAsia="Times New Roman" w:cstheme="minorHAnsi"/>
                <w:i/>
                <w:iCs/>
                <w:color w:val="000000"/>
                <w:sz w:val="20"/>
                <w:szCs w:val="20"/>
              </w:rPr>
            </w:pPr>
            <w:r w:rsidRPr="00165C00">
              <w:rPr>
                <w:rFonts w:eastAsia="Times New Roman" w:cstheme="minorHAnsi"/>
                <w:i/>
                <w:iCs/>
                <w:color w:val="000000"/>
                <w:sz w:val="20"/>
                <w:szCs w:val="20"/>
              </w:rPr>
              <w:t xml:space="preserve">To be decided based on a detailed biodiversity assessment in three </w:t>
            </w:r>
            <w:r w:rsidR="00FA1D83">
              <w:rPr>
                <w:rFonts w:eastAsia="Times New Roman" w:cstheme="minorHAnsi"/>
                <w:i/>
                <w:iCs/>
                <w:color w:val="000000"/>
                <w:sz w:val="20"/>
                <w:szCs w:val="20"/>
              </w:rPr>
              <w:t>Trial Landscape</w:t>
            </w:r>
            <w:r w:rsidRPr="00165C00">
              <w:rPr>
                <w:rFonts w:eastAsia="Times New Roman" w:cstheme="minorHAnsi"/>
                <w:i/>
                <w:iCs/>
                <w:color w:val="000000"/>
                <w:sz w:val="20"/>
                <w:szCs w:val="20"/>
              </w:rPr>
              <w:t>s</w:t>
            </w:r>
          </w:p>
        </w:tc>
      </w:tr>
    </w:tbl>
    <w:p w14:paraId="0CFD3185" w14:textId="77777777" w:rsidR="00B47782" w:rsidRDefault="00B47782" w:rsidP="00B47782">
      <w:pPr>
        <w:spacing w:after="120" w:line="276" w:lineRule="auto"/>
        <w:jc w:val="both"/>
        <w:rPr>
          <w:rFonts w:cstheme="minorHAnsi"/>
          <w:noProof/>
          <w:sz w:val="20"/>
          <w:szCs w:val="20"/>
        </w:rPr>
      </w:pPr>
    </w:p>
    <w:p w14:paraId="68618425" w14:textId="77777777" w:rsidR="00B47782" w:rsidRPr="00165C00" w:rsidRDefault="00B47782" w:rsidP="00B47782">
      <w:pPr>
        <w:spacing w:after="120" w:line="276" w:lineRule="auto"/>
        <w:jc w:val="both"/>
        <w:rPr>
          <w:rFonts w:cstheme="minorHAnsi"/>
          <w:noProof/>
          <w:sz w:val="20"/>
          <w:szCs w:val="20"/>
        </w:rPr>
      </w:pPr>
    </w:p>
    <w:p w14:paraId="28D48028" w14:textId="77777777" w:rsidR="00AF65EB" w:rsidRDefault="00AF65EB">
      <w:pPr>
        <w:spacing w:after="160" w:line="259" w:lineRule="auto"/>
        <w:rPr>
          <w:rFonts w:asciiTheme="majorHAnsi" w:eastAsiaTheme="majorEastAsia" w:hAnsiTheme="majorHAnsi" w:cstheme="majorBidi"/>
          <w:b/>
          <w:color w:val="2F5496" w:themeColor="accent1" w:themeShade="BF"/>
          <w:sz w:val="26"/>
          <w:lang w:val="en-GB"/>
        </w:rPr>
      </w:pPr>
      <w:bookmarkStart w:id="10" w:name="_Toc535800102"/>
      <w:r>
        <w:rPr>
          <w:lang w:val="en-GB"/>
        </w:rPr>
        <w:br w:type="page"/>
      </w:r>
    </w:p>
    <w:p w14:paraId="00176E90" w14:textId="18950B05" w:rsidR="00B47782" w:rsidRPr="008E63A3" w:rsidRDefault="00B47782" w:rsidP="0074094C">
      <w:pPr>
        <w:pStyle w:val="Heading3"/>
        <w:rPr>
          <w:color w:val="000000" w:themeColor="text1"/>
          <w:lang w:val="en-GB"/>
        </w:rPr>
      </w:pPr>
      <w:r w:rsidRPr="008E63A3">
        <w:rPr>
          <w:color w:val="000000" w:themeColor="text1"/>
          <w:lang w:val="en-GB"/>
        </w:rPr>
        <w:t>Proposed and potentially new protected areas and elephant corridors</w:t>
      </w:r>
      <w:bookmarkEnd w:id="10"/>
    </w:p>
    <w:p w14:paraId="1DF94C1A" w14:textId="77777777" w:rsidR="00B47782" w:rsidRPr="00165C00" w:rsidRDefault="00B47782" w:rsidP="00B47782">
      <w:pPr>
        <w:spacing w:after="120" w:line="276" w:lineRule="auto"/>
        <w:jc w:val="both"/>
        <w:rPr>
          <w:rFonts w:cstheme="minorHAnsi"/>
          <w:noProof/>
          <w:sz w:val="20"/>
          <w:szCs w:val="20"/>
        </w:rPr>
      </w:pPr>
    </w:p>
    <w:p w14:paraId="7FE9475A" w14:textId="77777777" w:rsidR="00B47782" w:rsidRPr="00165C00" w:rsidRDefault="00B47782" w:rsidP="0074094C">
      <w:pPr>
        <w:pStyle w:val="Heading5"/>
        <w:rPr>
          <w:noProof/>
        </w:rPr>
      </w:pPr>
      <w:bookmarkStart w:id="11" w:name="_Toc535800103"/>
      <w:r w:rsidRPr="00165C00">
        <w:rPr>
          <w:noProof/>
        </w:rPr>
        <w:t>Potentially new PAs and areas to be augmented to the existing PAs</w:t>
      </w:r>
      <w:bookmarkEnd w:id="11"/>
    </w:p>
    <w:p w14:paraId="3363413B" w14:textId="62F45946" w:rsidR="00B47782" w:rsidRDefault="00B47782" w:rsidP="008E63A3">
      <w:pPr>
        <w:spacing w:line="360" w:lineRule="auto"/>
        <w:jc w:val="both"/>
        <w:rPr>
          <w:rFonts w:eastAsia="Times New Roman" w:cstheme="minorHAnsi"/>
          <w:color w:val="000000"/>
          <w:sz w:val="20"/>
          <w:szCs w:val="20"/>
        </w:rPr>
      </w:pPr>
      <w:r w:rsidRPr="00165C00">
        <w:rPr>
          <w:rFonts w:cstheme="minorHAnsi"/>
          <w:noProof/>
          <w:sz w:val="20"/>
          <w:szCs w:val="20"/>
        </w:rPr>
        <w:t xml:space="preserve">Based on the observations made during the rapid biodiversity assessmsnt of the PPG phase and the reccomendations of the Wilidlife Management </w:t>
      </w:r>
      <w:r w:rsidRPr="004D537A">
        <w:rPr>
          <w:rFonts w:cstheme="minorHAnsi"/>
          <w:noProof/>
          <w:sz w:val="20"/>
          <w:szCs w:val="20"/>
        </w:rPr>
        <w:t>Plan for the Upper Elahera Canal Project (</w:t>
      </w:r>
      <w:r w:rsidRPr="004D537A">
        <w:rPr>
          <w:sz w:val="20"/>
          <w:szCs w:val="20"/>
        </w:rPr>
        <w:t>IUCN and MMD&amp;E, 2017)</w:t>
      </w:r>
      <w:r w:rsidRPr="004D537A">
        <w:rPr>
          <w:rFonts w:cstheme="minorHAnsi"/>
          <w:noProof/>
          <w:sz w:val="20"/>
          <w:szCs w:val="20"/>
        </w:rPr>
        <w:t>, the catchment areas of the Eru Wewa and Manankattiya</w:t>
      </w:r>
      <w:r w:rsidRPr="00165C00">
        <w:rPr>
          <w:rFonts w:cstheme="minorHAnsi"/>
          <w:noProof/>
          <w:sz w:val="20"/>
          <w:szCs w:val="20"/>
        </w:rPr>
        <w:t xml:space="preserve"> Wewa (see Figure </w:t>
      </w:r>
      <w:r>
        <w:rPr>
          <w:rFonts w:cstheme="minorHAnsi"/>
          <w:noProof/>
          <w:sz w:val="20"/>
          <w:szCs w:val="20"/>
        </w:rPr>
        <w:t>2</w:t>
      </w:r>
      <w:r w:rsidRPr="00165C00">
        <w:rPr>
          <w:rFonts w:cstheme="minorHAnsi"/>
          <w:noProof/>
          <w:sz w:val="20"/>
          <w:szCs w:val="20"/>
        </w:rPr>
        <w:t xml:space="preserve">) can be identified as areas </w:t>
      </w:r>
      <w:r>
        <w:rPr>
          <w:rFonts w:cstheme="minorHAnsi"/>
          <w:noProof/>
          <w:sz w:val="20"/>
          <w:szCs w:val="20"/>
        </w:rPr>
        <w:t xml:space="preserve">best </w:t>
      </w:r>
      <w:r w:rsidRPr="00165C00">
        <w:rPr>
          <w:rFonts w:cstheme="minorHAnsi"/>
          <w:noProof/>
          <w:sz w:val="20"/>
          <w:szCs w:val="20"/>
        </w:rPr>
        <w:t xml:space="preserve">to be protected under the DWC, at least </w:t>
      </w:r>
      <w:r>
        <w:rPr>
          <w:rFonts w:cstheme="minorHAnsi"/>
          <w:noProof/>
          <w:sz w:val="20"/>
          <w:szCs w:val="20"/>
        </w:rPr>
        <w:t>with</w:t>
      </w:r>
      <w:r w:rsidRPr="00165C00">
        <w:rPr>
          <w:rFonts w:cstheme="minorHAnsi"/>
          <w:noProof/>
          <w:sz w:val="20"/>
          <w:szCs w:val="20"/>
        </w:rPr>
        <w:t xml:space="preserve"> the </w:t>
      </w:r>
      <w:r>
        <w:rPr>
          <w:rFonts w:cstheme="minorHAnsi"/>
          <w:noProof/>
          <w:sz w:val="20"/>
          <w:szCs w:val="20"/>
        </w:rPr>
        <w:t xml:space="preserve">level of </w:t>
      </w:r>
      <w:r w:rsidRPr="00165C00">
        <w:rPr>
          <w:rFonts w:cstheme="minorHAnsi"/>
          <w:noProof/>
          <w:sz w:val="20"/>
          <w:szCs w:val="20"/>
        </w:rPr>
        <w:t>protecteion of Sanctuaries. These have also been identified as areas with the potential fo</w:t>
      </w:r>
      <w:r>
        <w:rPr>
          <w:rFonts w:cstheme="minorHAnsi"/>
          <w:noProof/>
          <w:sz w:val="20"/>
          <w:szCs w:val="20"/>
        </w:rPr>
        <w:t>r</w:t>
      </w:r>
      <w:r w:rsidRPr="00165C00">
        <w:rPr>
          <w:rFonts w:cstheme="minorHAnsi"/>
          <w:noProof/>
          <w:sz w:val="20"/>
          <w:szCs w:val="20"/>
        </w:rPr>
        <w:t xml:space="preserve"> </w:t>
      </w:r>
      <w:r>
        <w:rPr>
          <w:rFonts w:cstheme="minorHAnsi"/>
          <w:noProof/>
          <w:sz w:val="20"/>
          <w:szCs w:val="20"/>
        </w:rPr>
        <w:t>e</w:t>
      </w:r>
      <w:r w:rsidRPr="00165C00">
        <w:rPr>
          <w:rFonts w:cstheme="minorHAnsi"/>
          <w:noProof/>
          <w:sz w:val="20"/>
          <w:szCs w:val="20"/>
        </w:rPr>
        <w:t>lephant weaving</w:t>
      </w:r>
      <w:r>
        <w:rPr>
          <w:rFonts w:cstheme="minorHAnsi"/>
          <w:noProof/>
          <w:sz w:val="20"/>
          <w:szCs w:val="20"/>
        </w:rPr>
        <w:t xml:space="preserve"> based </w:t>
      </w:r>
      <w:r w:rsidRPr="00165C00">
        <w:rPr>
          <w:rFonts w:cstheme="minorHAnsi"/>
          <w:noProof/>
          <w:sz w:val="20"/>
          <w:szCs w:val="20"/>
        </w:rPr>
        <w:t>tourism development. Nevertheless p</w:t>
      </w:r>
      <w:r>
        <w:rPr>
          <w:rFonts w:cstheme="minorHAnsi"/>
          <w:noProof/>
          <w:sz w:val="20"/>
          <w:szCs w:val="20"/>
        </w:rPr>
        <w:t>ropper demarc</w:t>
      </w:r>
      <w:r w:rsidRPr="00165C00">
        <w:rPr>
          <w:rFonts w:cstheme="minorHAnsi"/>
          <w:noProof/>
          <w:sz w:val="20"/>
          <w:szCs w:val="20"/>
        </w:rPr>
        <w:t xml:space="preserve">ation of the catchment area with </w:t>
      </w:r>
      <w:r>
        <w:rPr>
          <w:rFonts w:cstheme="minorHAnsi"/>
          <w:noProof/>
          <w:sz w:val="20"/>
          <w:szCs w:val="20"/>
        </w:rPr>
        <w:t xml:space="preserve">clarifications on boundaries </w:t>
      </w:r>
      <w:r w:rsidRPr="00165C00">
        <w:rPr>
          <w:rFonts w:cstheme="minorHAnsi"/>
          <w:noProof/>
          <w:sz w:val="20"/>
          <w:szCs w:val="20"/>
        </w:rPr>
        <w:t xml:space="preserve">should be </w:t>
      </w:r>
      <w:r>
        <w:rPr>
          <w:rFonts w:cstheme="minorHAnsi"/>
          <w:noProof/>
          <w:sz w:val="20"/>
          <w:szCs w:val="20"/>
        </w:rPr>
        <w:t>attended,</w:t>
      </w:r>
      <w:r w:rsidRPr="00165C00">
        <w:rPr>
          <w:rFonts w:cstheme="minorHAnsi"/>
          <w:noProof/>
          <w:sz w:val="20"/>
          <w:szCs w:val="20"/>
        </w:rPr>
        <w:t xml:space="preserve"> in order to make the declaration possible. Seasonal </w:t>
      </w:r>
      <w:r>
        <w:rPr>
          <w:rFonts w:cstheme="minorHAnsi"/>
          <w:noProof/>
          <w:sz w:val="20"/>
          <w:szCs w:val="20"/>
        </w:rPr>
        <w:t xml:space="preserve">garsslands in </w:t>
      </w:r>
      <w:r w:rsidRPr="00165C00">
        <w:rPr>
          <w:rFonts w:cstheme="minorHAnsi"/>
          <w:noProof/>
          <w:sz w:val="20"/>
          <w:szCs w:val="20"/>
        </w:rPr>
        <w:t xml:space="preserve">drawdown </w:t>
      </w:r>
      <w:r>
        <w:rPr>
          <w:rFonts w:cstheme="minorHAnsi"/>
          <w:noProof/>
          <w:sz w:val="20"/>
          <w:szCs w:val="20"/>
        </w:rPr>
        <w:t>areas</w:t>
      </w:r>
      <w:r w:rsidRPr="00165C00">
        <w:rPr>
          <w:rFonts w:cstheme="minorHAnsi"/>
          <w:noProof/>
          <w:sz w:val="20"/>
          <w:szCs w:val="20"/>
        </w:rPr>
        <w:t xml:space="preserve"> of the catchments </w:t>
      </w:r>
      <w:r>
        <w:rPr>
          <w:rFonts w:cstheme="minorHAnsi"/>
          <w:noProof/>
          <w:sz w:val="20"/>
          <w:szCs w:val="20"/>
        </w:rPr>
        <w:t xml:space="preserve">of </w:t>
      </w:r>
      <w:r w:rsidRPr="00165C00">
        <w:rPr>
          <w:rFonts w:cstheme="minorHAnsi"/>
          <w:noProof/>
          <w:sz w:val="20"/>
          <w:szCs w:val="20"/>
        </w:rPr>
        <w:t xml:space="preserve">these tanks </w:t>
      </w:r>
      <w:r w:rsidRPr="00165C00">
        <w:rPr>
          <w:rFonts w:eastAsia="Times New Roman" w:cstheme="minorHAnsi"/>
          <w:color w:val="000000"/>
          <w:sz w:val="20"/>
          <w:szCs w:val="20"/>
        </w:rPr>
        <w:t xml:space="preserve">are being populated by at least 100-150 elephants during each afternoon of the dry season. Theses tanks </w:t>
      </w:r>
      <w:r>
        <w:rPr>
          <w:rFonts w:eastAsia="Times New Roman" w:cstheme="minorHAnsi"/>
          <w:color w:val="000000"/>
          <w:sz w:val="20"/>
          <w:szCs w:val="20"/>
        </w:rPr>
        <w:t>have already been identified as</w:t>
      </w:r>
      <w:r w:rsidRPr="00165C00">
        <w:rPr>
          <w:rFonts w:eastAsia="Times New Roman" w:cstheme="minorHAnsi"/>
          <w:color w:val="000000"/>
          <w:sz w:val="20"/>
          <w:szCs w:val="20"/>
        </w:rPr>
        <w:t xml:space="preserve"> two important stepping stones along the elephant corridor </w:t>
      </w:r>
      <w:r>
        <w:rPr>
          <w:rFonts w:eastAsia="Times New Roman" w:cstheme="minorHAnsi"/>
          <w:color w:val="000000"/>
          <w:sz w:val="20"/>
          <w:szCs w:val="20"/>
        </w:rPr>
        <w:t xml:space="preserve">1 (see Figure </w:t>
      </w:r>
      <w:r w:rsidR="00AF65EB">
        <w:rPr>
          <w:rFonts w:eastAsia="Times New Roman" w:cstheme="minorHAnsi"/>
          <w:color w:val="000000"/>
          <w:sz w:val="20"/>
          <w:szCs w:val="20"/>
        </w:rPr>
        <w:t>2</w:t>
      </w:r>
      <w:r>
        <w:rPr>
          <w:rFonts w:eastAsia="Times New Roman" w:cstheme="minorHAnsi"/>
          <w:color w:val="000000"/>
          <w:sz w:val="20"/>
          <w:szCs w:val="20"/>
        </w:rPr>
        <w:t xml:space="preserve">) </w:t>
      </w:r>
      <w:r w:rsidRPr="00165C00">
        <w:rPr>
          <w:rFonts w:eastAsia="Times New Roman" w:cstheme="minorHAnsi"/>
          <w:color w:val="000000"/>
          <w:sz w:val="20"/>
          <w:szCs w:val="20"/>
        </w:rPr>
        <w:t xml:space="preserve">proposed to be established by the Upper </w:t>
      </w:r>
      <w:proofErr w:type="spellStart"/>
      <w:r w:rsidRPr="00165C00">
        <w:rPr>
          <w:rFonts w:eastAsia="Times New Roman" w:cstheme="minorHAnsi"/>
          <w:color w:val="000000"/>
          <w:sz w:val="20"/>
          <w:szCs w:val="20"/>
        </w:rPr>
        <w:t>Elahera</w:t>
      </w:r>
      <w:proofErr w:type="spellEnd"/>
      <w:r w:rsidRPr="00165C00">
        <w:rPr>
          <w:rFonts w:eastAsia="Times New Roman" w:cstheme="minorHAnsi"/>
          <w:color w:val="000000"/>
          <w:sz w:val="20"/>
          <w:szCs w:val="20"/>
        </w:rPr>
        <w:t xml:space="preserve"> Canal Project. According to the DWC officers the area is frequented by about 350 elephants including about 25 tuskers, while these include some of the most majestic tuskers in the island</w:t>
      </w:r>
      <w:r>
        <w:rPr>
          <w:rFonts w:eastAsia="Times New Roman" w:cstheme="minorHAnsi"/>
          <w:color w:val="000000"/>
          <w:sz w:val="20"/>
          <w:szCs w:val="20"/>
        </w:rPr>
        <w:t xml:space="preserve"> (Range office </w:t>
      </w:r>
      <w:proofErr w:type="spellStart"/>
      <w:r>
        <w:rPr>
          <w:rFonts w:eastAsia="Times New Roman" w:cstheme="minorHAnsi"/>
          <w:color w:val="000000"/>
          <w:sz w:val="20"/>
          <w:szCs w:val="20"/>
        </w:rPr>
        <w:t>Ritigala</w:t>
      </w:r>
      <w:proofErr w:type="spellEnd"/>
      <w:r>
        <w:rPr>
          <w:rFonts w:eastAsia="Times New Roman" w:cstheme="minorHAnsi"/>
          <w:color w:val="000000"/>
          <w:sz w:val="20"/>
          <w:szCs w:val="20"/>
        </w:rPr>
        <w:t>, DWC, Pers. Comm.)</w:t>
      </w:r>
      <w:r w:rsidRPr="00165C00">
        <w:rPr>
          <w:rFonts w:eastAsia="Times New Roman" w:cstheme="minorHAnsi"/>
          <w:color w:val="000000"/>
          <w:sz w:val="20"/>
          <w:szCs w:val="20"/>
        </w:rPr>
        <w:t>.</w:t>
      </w:r>
    </w:p>
    <w:p w14:paraId="01CA3FE4" w14:textId="6E8B189F" w:rsidR="00B47782" w:rsidRDefault="00B47782" w:rsidP="00B47782">
      <w:pPr>
        <w:spacing w:line="276" w:lineRule="auto"/>
        <w:jc w:val="both"/>
        <w:rPr>
          <w:rFonts w:eastAsia="Times New Roman" w:cstheme="minorHAnsi"/>
          <w:color w:val="000000"/>
          <w:sz w:val="20"/>
          <w:szCs w:val="20"/>
        </w:rPr>
      </w:pPr>
    </w:p>
    <w:p w14:paraId="693C7DF3" w14:textId="77777777" w:rsidR="0074094C" w:rsidRDefault="0074094C" w:rsidP="00B47782">
      <w:pPr>
        <w:spacing w:line="276" w:lineRule="auto"/>
        <w:jc w:val="both"/>
        <w:rPr>
          <w:rFonts w:eastAsia="Times New Roman" w:cstheme="minorHAnsi"/>
          <w:color w:val="000000"/>
          <w:sz w:val="20"/>
          <w:szCs w:val="20"/>
        </w:rPr>
      </w:pPr>
    </w:p>
    <w:p w14:paraId="28E044D5" w14:textId="77777777" w:rsidR="00B47782" w:rsidRDefault="00B47782" w:rsidP="00AF65EB">
      <w:pPr>
        <w:spacing w:line="276" w:lineRule="auto"/>
        <w:jc w:val="center"/>
        <w:rPr>
          <w:rFonts w:eastAsia="Times New Roman" w:cstheme="minorHAnsi"/>
          <w:color w:val="000000"/>
          <w:sz w:val="20"/>
          <w:szCs w:val="20"/>
        </w:rPr>
      </w:pPr>
      <w:r w:rsidRPr="00D066E0">
        <w:rPr>
          <w:noProof/>
        </w:rPr>
        <w:drawing>
          <wp:inline distT="0" distB="0" distL="0" distR="0" wp14:anchorId="5BA05E8D" wp14:editId="0A84087C">
            <wp:extent cx="4869712" cy="3443380"/>
            <wp:effectExtent l="0" t="0" r="762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2638" cy="3445449"/>
                    </a:xfrm>
                    <a:prstGeom prst="rect">
                      <a:avLst/>
                    </a:prstGeom>
                    <a:noFill/>
                    <a:ln>
                      <a:noFill/>
                    </a:ln>
                  </pic:spPr>
                </pic:pic>
              </a:graphicData>
            </a:graphic>
          </wp:inline>
        </w:drawing>
      </w:r>
    </w:p>
    <w:p w14:paraId="69E2D847" w14:textId="6AC1B18D" w:rsidR="009814D1" w:rsidRPr="008C689B" w:rsidRDefault="00AF65EB" w:rsidP="009814D1">
      <w:pPr>
        <w:spacing w:line="276" w:lineRule="auto"/>
        <w:jc w:val="both"/>
        <w:rPr>
          <w:rFonts w:cstheme="minorHAnsi"/>
          <w:b/>
          <w:noProof/>
          <w:sz w:val="20"/>
          <w:szCs w:val="20"/>
        </w:rPr>
      </w:pPr>
      <w:r>
        <w:rPr>
          <w:rFonts w:eastAsia="Times New Roman" w:cstheme="minorHAnsi"/>
          <w:b/>
          <w:color w:val="000000"/>
          <w:sz w:val="20"/>
          <w:szCs w:val="20"/>
        </w:rPr>
        <w:t>Figure 2</w:t>
      </w:r>
      <w:r w:rsidR="009814D1" w:rsidRPr="008C689B">
        <w:rPr>
          <w:rFonts w:eastAsia="Times New Roman" w:cstheme="minorHAnsi"/>
          <w:b/>
          <w:color w:val="000000"/>
          <w:sz w:val="20"/>
          <w:szCs w:val="20"/>
        </w:rPr>
        <w:t xml:space="preserve">. Two </w:t>
      </w:r>
      <w:r w:rsidR="009814D1" w:rsidRPr="004D537A">
        <w:rPr>
          <w:rFonts w:cstheme="minorHAnsi"/>
          <w:b/>
          <w:noProof/>
          <w:sz w:val="20"/>
          <w:szCs w:val="20"/>
        </w:rPr>
        <w:t>elephants corridores proposed by the Wilidlife Management Plan for the Upper Elahera Canal Project (</w:t>
      </w:r>
      <w:r w:rsidR="009814D1" w:rsidRPr="004D537A">
        <w:rPr>
          <w:b/>
          <w:sz w:val="20"/>
          <w:szCs w:val="20"/>
        </w:rPr>
        <w:t xml:space="preserve">IUCN and MMD&amp;E, 2017) </w:t>
      </w:r>
      <w:r w:rsidR="009814D1" w:rsidRPr="004D537A">
        <w:rPr>
          <w:rFonts w:cstheme="minorHAnsi"/>
          <w:b/>
          <w:noProof/>
          <w:sz w:val="20"/>
          <w:szCs w:val="20"/>
        </w:rPr>
        <w:t>together with</w:t>
      </w:r>
      <w:r w:rsidR="009814D1" w:rsidRPr="008C689B">
        <w:rPr>
          <w:rFonts w:cstheme="minorHAnsi"/>
          <w:b/>
          <w:noProof/>
          <w:sz w:val="20"/>
          <w:szCs w:val="20"/>
        </w:rPr>
        <w:t xml:space="preserve"> Eru Wewa and Manankattiya Wewa </w:t>
      </w:r>
      <w:r w:rsidR="009814D1">
        <w:rPr>
          <w:rFonts w:cstheme="minorHAnsi"/>
          <w:b/>
          <w:noProof/>
          <w:sz w:val="20"/>
          <w:szCs w:val="20"/>
        </w:rPr>
        <w:t xml:space="preserve">serving as stepping stones in proposed elephant corridor 1 </w:t>
      </w:r>
      <w:r w:rsidR="009814D1" w:rsidRPr="008C689B">
        <w:rPr>
          <w:rFonts w:cstheme="minorHAnsi"/>
          <w:b/>
          <w:noProof/>
          <w:sz w:val="20"/>
          <w:szCs w:val="20"/>
        </w:rPr>
        <w:t>(please note that the western sections of these corridores are yeat to be ground truthed)</w:t>
      </w:r>
    </w:p>
    <w:p w14:paraId="3EBD630A" w14:textId="77777777" w:rsidR="00B47782" w:rsidRDefault="00B47782" w:rsidP="00B47782">
      <w:pPr>
        <w:spacing w:line="276" w:lineRule="auto"/>
        <w:jc w:val="both"/>
        <w:rPr>
          <w:rFonts w:eastAsia="Times New Roman" w:cstheme="minorHAnsi"/>
          <w:color w:val="000000"/>
          <w:sz w:val="20"/>
          <w:szCs w:val="20"/>
        </w:rPr>
      </w:pPr>
    </w:p>
    <w:p w14:paraId="028D514D" w14:textId="4D7253D9" w:rsidR="00B47782" w:rsidRPr="00165C00" w:rsidRDefault="00B47782" w:rsidP="008E63A3">
      <w:pPr>
        <w:spacing w:line="360" w:lineRule="auto"/>
        <w:jc w:val="both"/>
        <w:rPr>
          <w:rFonts w:cstheme="minorHAnsi"/>
          <w:noProof/>
          <w:sz w:val="20"/>
          <w:szCs w:val="20"/>
        </w:rPr>
      </w:pPr>
      <w:r>
        <w:rPr>
          <w:rFonts w:cstheme="minorHAnsi"/>
          <w:noProof/>
          <w:sz w:val="20"/>
          <w:szCs w:val="20"/>
        </w:rPr>
        <w:t>Further, t</w:t>
      </w:r>
      <w:r w:rsidRPr="00165C00">
        <w:rPr>
          <w:rFonts w:cstheme="minorHAnsi"/>
          <w:noProof/>
          <w:sz w:val="20"/>
          <w:szCs w:val="20"/>
        </w:rPr>
        <w:t xml:space="preserve">he need has been identified for a </w:t>
      </w:r>
      <w:r w:rsidRPr="00165C00">
        <w:rPr>
          <w:rFonts w:cstheme="minorHAnsi"/>
          <w:sz w:val="20"/>
          <w:szCs w:val="20"/>
        </w:rPr>
        <w:t>GIS based evaluation o</w:t>
      </w:r>
      <w:r>
        <w:rPr>
          <w:rFonts w:cstheme="minorHAnsi"/>
          <w:sz w:val="20"/>
          <w:szCs w:val="20"/>
        </w:rPr>
        <w:t>n land use in order to identify, (a)</w:t>
      </w:r>
      <w:r w:rsidRPr="00165C00">
        <w:rPr>
          <w:rFonts w:cstheme="minorHAnsi"/>
          <w:sz w:val="20"/>
          <w:szCs w:val="20"/>
        </w:rPr>
        <w:t xml:space="preserve"> sites</w:t>
      </w:r>
      <w:r>
        <w:rPr>
          <w:rFonts w:cstheme="minorHAnsi"/>
          <w:sz w:val="20"/>
          <w:szCs w:val="20"/>
        </w:rPr>
        <w:t xml:space="preserve"> for</w:t>
      </w:r>
      <w:r w:rsidRPr="00165C00">
        <w:rPr>
          <w:rFonts w:cstheme="minorHAnsi"/>
          <w:sz w:val="20"/>
          <w:szCs w:val="20"/>
        </w:rPr>
        <w:t xml:space="preserve"> habitat restoration</w:t>
      </w:r>
      <w:r>
        <w:rPr>
          <w:rFonts w:cstheme="minorHAnsi"/>
          <w:sz w:val="20"/>
          <w:szCs w:val="20"/>
        </w:rPr>
        <w:t>, (b)</w:t>
      </w:r>
      <w:r w:rsidRPr="00165C00">
        <w:rPr>
          <w:rFonts w:cstheme="minorHAnsi"/>
          <w:sz w:val="20"/>
          <w:szCs w:val="20"/>
        </w:rPr>
        <w:t xml:space="preserve"> </w:t>
      </w:r>
      <w:r>
        <w:rPr>
          <w:rFonts w:cstheme="minorHAnsi"/>
          <w:sz w:val="20"/>
          <w:szCs w:val="20"/>
        </w:rPr>
        <w:t xml:space="preserve">degraded areas for </w:t>
      </w:r>
      <w:r w:rsidRPr="00165C00">
        <w:rPr>
          <w:rFonts w:cstheme="minorHAnsi"/>
          <w:sz w:val="20"/>
          <w:szCs w:val="20"/>
        </w:rPr>
        <w:t xml:space="preserve">reforestation </w:t>
      </w:r>
      <w:r>
        <w:rPr>
          <w:rFonts w:cstheme="minorHAnsi"/>
          <w:sz w:val="20"/>
          <w:szCs w:val="20"/>
        </w:rPr>
        <w:t xml:space="preserve">or afforestation, (c) </w:t>
      </w:r>
      <w:r w:rsidRPr="00165C00">
        <w:rPr>
          <w:rFonts w:cstheme="minorHAnsi"/>
          <w:sz w:val="20"/>
          <w:szCs w:val="20"/>
        </w:rPr>
        <w:t xml:space="preserve">currently unprotected areas to be newly declared as protected as well as </w:t>
      </w:r>
      <w:r>
        <w:rPr>
          <w:rFonts w:cstheme="minorHAnsi"/>
          <w:sz w:val="20"/>
          <w:szCs w:val="20"/>
        </w:rPr>
        <w:t xml:space="preserve">(c) areas </w:t>
      </w:r>
      <w:r w:rsidRPr="00165C00">
        <w:rPr>
          <w:rFonts w:cstheme="minorHAnsi"/>
          <w:sz w:val="20"/>
          <w:szCs w:val="20"/>
        </w:rPr>
        <w:t>to be augmented to adjacent protected area</w:t>
      </w:r>
      <w:r>
        <w:rPr>
          <w:rFonts w:cstheme="minorHAnsi"/>
          <w:sz w:val="20"/>
          <w:szCs w:val="20"/>
        </w:rPr>
        <w:t>s</w:t>
      </w:r>
      <w:r w:rsidRPr="00165C00">
        <w:rPr>
          <w:rFonts w:cstheme="minorHAnsi"/>
          <w:noProof/>
          <w:sz w:val="20"/>
          <w:szCs w:val="20"/>
        </w:rPr>
        <w:t xml:space="preserve"> in the </w:t>
      </w:r>
      <w:r>
        <w:rPr>
          <w:rFonts w:cstheme="minorHAnsi"/>
          <w:noProof/>
          <w:sz w:val="20"/>
          <w:szCs w:val="20"/>
        </w:rPr>
        <w:t xml:space="preserve">existing PA </w:t>
      </w:r>
      <w:r w:rsidRPr="00165C00">
        <w:rPr>
          <w:rFonts w:cstheme="minorHAnsi"/>
          <w:noProof/>
          <w:sz w:val="20"/>
          <w:szCs w:val="20"/>
        </w:rPr>
        <w:t>network</w:t>
      </w:r>
      <w:r>
        <w:rPr>
          <w:rFonts w:cstheme="minorHAnsi"/>
          <w:noProof/>
          <w:sz w:val="20"/>
          <w:szCs w:val="20"/>
        </w:rPr>
        <w:t xml:space="preserve">. This </w:t>
      </w:r>
      <w:r w:rsidRPr="00165C00">
        <w:rPr>
          <w:rFonts w:cstheme="minorHAnsi"/>
          <w:noProof/>
          <w:sz w:val="20"/>
          <w:szCs w:val="20"/>
        </w:rPr>
        <w:t xml:space="preserve">should be conducted as a priority activity during the early stages of the project period. Then such decisions of augmentation of protected areas can be taken at the Special Area Management decision making bodies proposed by the project for </w:t>
      </w:r>
      <w:r w:rsidR="00FA1D83">
        <w:rPr>
          <w:rFonts w:cstheme="minorHAnsi"/>
          <w:noProof/>
          <w:sz w:val="20"/>
          <w:szCs w:val="20"/>
        </w:rPr>
        <w:t>Trial Landscape</w:t>
      </w:r>
      <w:r>
        <w:rPr>
          <w:rFonts w:cstheme="minorHAnsi"/>
          <w:noProof/>
          <w:sz w:val="20"/>
          <w:szCs w:val="20"/>
        </w:rPr>
        <w:t>s</w:t>
      </w:r>
      <w:r w:rsidRPr="00165C00">
        <w:rPr>
          <w:rFonts w:cstheme="minorHAnsi"/>
          <w:noProof/>
          <w:sz w:val="20"/>
          <w:szCs w:val="20"/>
        </w:rPr>
        <w:t xml:space="preserve"> which could then be decelair</w:t>
      </w:r>
      <w:r>
        <w:rPr>
          <w:rFonts w:cstheme="minorHAnsi"/>
          <w:noProof/>
          <w:sz w:val="20"/>
          <w:szCs w:val="20"/>
        </w:rPr>
        <w:t xml:space="preserve">ed under the relevant </w:t>
      </w:r>
      <w:r w:rsidRPr="00165C00">
        <w:rPr>
          <w:rFonts w:cstheme="minorHAnsi"/>
          <w:noProof/>
          <w:sz w:val="20"/>
          <w:szCs w:val="20"/>
        </w:rPr>
        <w:t>jurisdictions.</w:t>
      </w:r>
    </w:p>
    <w:p w14:paraId="0274A236" w14:textId="77777777" w:rsidR="00B47782" w:rsidRPr="00165C00" w:rsidRDefault="00B47782" w:rsidP="00B47782">
      <w:pPr>
        <w:spacing w:after="120" w:line="276" w:lineRule="auto"/>
        <w:jc w:val="both"/>
        <w:rPr>
          <w:rFonts w:cstheme="minorHAnsi"/>
          <w:noProof/>
          <w:sz w:val="20"/>
          <w:szCs w:val="20"/>
        </w:rPr>
      </w:pPr>
    </w:p>
    <w:p w14:paraId="4F7F9DAD" w14:textId="5994F6F2" w:rsidR="00B47782" w:rsidRPr="00165C00" w:rsidRDefault="00B47782" w:rsidP="0074094C">
      <w:pPr>
        <w:pStyle w:val="Heading5"/>
        <w:rPr>
          <w:noProof/>
        </w:rPr>
      </w:pPr>
      <w:bookmarkStart w:id="12" w:name="_Toc535800104"/>
      <w:r w:rsidRPr="00D066E0">
        <w:rPr>
          <w:noProof/>
        </w:rPr>
        <w:t>Proposed Elephant Corridors</w:t>
      </w:r>
      <w:bookmarkEnd w:id="12"/>
    </w:p>
    <w:p w14:paraId="6DD0DF31" w14:textId="28EF5418"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Two elephant corridores proposed by the Wilidlife Management Plan for the Upper Elahera Canal Project (</w:t>
      </w:r>
      <w:r w:rsidRPr="004D537A">
        <w:rPr>
          <w:sz w:val="20"/>
          <w:szCs w:val="20"/>
        </w:rPr>
        <w:t xml:space="preserve">IUCN and MMD&amp;E, </w:t>
      </w:r>
      <w:r>
        <w:rPr>
          <w:sz w:val="20"/>
          <w:szCs w:val="20"/>
        </w:rPr>
        <w:t xml:space="preserve">2017; </w:t>
      </w:r>
      <w:r w:rsidRPr="00165C00">
        <w:rPr>
          <w:rFonts w:cstheme="minorHAnsi"/>
          <w:noProof/>
          <w:sz w:val="20"/>
          <w:szCs w:val="20"/>
        </w:rPr>
        <w:t xml:space="preserve">see Figure </w:t>
      </w:r>
      <w:r>
        <w:rPr>
          <w:rFonts w:cstheme="minorHAnsi"/>
          <w:noProof/>
          <w:sz w:val="20"/>
          <w:szCs w:val="20"/>
        </w:rPr>
        <w:t>2</w:t>
      </w:r>
      <w:r w:rsidRPr="00165C00">
        <w:rPr>
          <w:rFonts w:cstheme="minorHAnsi"/>
          <w:noProof/>
          <w:sz w:val="20"/>
          <w:szCs w:val="20"/>
        </w:rPr>
        <w:t>), based on prolonged observations by the officers of the DWC</w:t>
      </w:r>
      <w:r>
        <w:rPr>
          <w:rFonts w:cstheme="minorHAnsi"/>
          <w:noProof/>
          <w:sz w:val="20"/>
          <w:szCs w:val="20"/>
        </w:rPr>
        <w:t>, in order to con</w:t>
      </w:r>
      <w:r w:rsidRPr="00165C00">
        <w:rPr>
          <w:rFonts w:cstheme="minorHAnsi"/>
          <w:noProof/>
          <w:sz w:val="20"/>
          <w:szCs w:val="20"/>
        </w:rPr>
        <w:t>nect Hurulu Conservation Forest with the forested areas in the western Upper Malwathu Oya basin and the Kala Oya basin are the last remaining tarcks of forests, which are currently been used by the elephants</w:t>
      </w:r>
      <w:r>
        <w:rPr>
          <w:rFonts w:cstheme="minorHAnsi"/>
          <w:noProof/>
          <w:sz w:val="20"/>
          <w:szCs w:val="20"/>
        </w:rPr>
        <w:t xml:space="preserve"> for their movements</w:t>
      </w:r>
      <w:r w:rsidRPr="00165C00">
        <w:rPr>
          <w:rFonts w:cstheme="minorHAnsi"/>
          <w:noProof/>
          <w:sz w:val="20"/>
          <w:szCs w:val="20"/>
        </w:rPr>
        <w:t xml:space="preserve">. Therefore, delaration of these corridored as protected would be a prime need in elephant management in the </w:t>
      </w:r>
      <w:r w:rsidR="00FA1D83">
        <w:rPr>
          <w:rFonts w:cstheme="minorHAnsi"/>
          <w:noProof/>
          <w:sz w:val="20"/>
          <w:szCs w:val="20"/>
        </w:rPr>
        <w:t>Trial Landscape</w:t>
      </w:r>
      <w:r>
        <w:rPr>
          <w:rFonts w:cstheme="minorHAnsi"/>
          <w:noProof/>
          <w:sz w:val="20"/>
          <w:szCs w:val="20"/>
        </w:rPr>
        <w:t xml:space="preserve"> </w:t>
      </w:r>
      <w:r w:rsidRPr="00165C00">
        <w:rPr>
          <w:rFonts w:cstheme="minorHAnsi"/>
          <w:noProof/>
          <w:sz w:val="20"/>
          <w:szCs w:val="20"/>
        </w:rPr>
        <w:t>1. Both the ongoing ESCAMP and Upper Elahera Canal Projects can co-finance this declaration</w:t>
      </w:r>
      <w:r>
        <w:rPr>
          <w:rFonts w:cstheme="minorHAnsi"/>
          <w:noProof/>
          <w:sz w:val="20"/>
          <w:szCs w:val="20"/>
        </w:rPr>
        <w:t xml:space="preserve"> [in terms of (a) radio-tracking of elephant movements in order to confirm the use of these propsed corridores by elephants and (b) for provision of fair compensation packages for families to be resettled]. Nevertheless</w:t>
      </w:r>
      <w:r w:rsidRPr="00165C00">
        <w:rPr>
          <w:rFonts w:cstheme="minorHAnsi"/>
          <w:noProof/>
          <w:sz w:val="20"/>
          <w:szCs w:val="20"/>
        </w:rPr>
        <w:t xml:space="preserve">, </w:t>
      </w:r>
      <w:r>
        <w:rPr>
          <w:rFonts w:cstheme="minorHAnsi"/>
          <w:noProof/>
          <w:sz w:val="20"/>
          <w:szCs w:val="20"/>
        </w:rPr>
        <w:t xml:space="preserve">developing synergy between these projects would provide </w:t>
      </w:r>
      <w:r w:rsidRPr="00165C00">
        <w:rPr>
          <w:rFonts w:cstheme="minorHAnsi"/>
          <w:noProof/>
          <w:sz w:val="20"/>
          <w:szCs w:val="20"/>
        </w:rPr>
        <w:t>the last chance of pr</w:t>
      </w:r>
      <w:r>
        <w:rPr>
          <w:rFonts w:cstheme="minorHAnsi"/>
          <w:noProof/>
          <w:sz w:val="20"/>
          <w:szCs w:val="20"/>
        </w:rPr>
        <w:t>o</w:t>
      </w:r>
      <w:r w:rsidRPr="00165C00">
        <w:rPr>
          <w:rFonts w:cstheme="minorHAnsi"/>
          <w:noProof/>
          <w:sz w:val="20"/>
          <w:szCs w:val="20"/>
        </w:rPr>
        <w:t>tecting these narrow trackts of forests</w:t>
      </w:r>
      <w:r>
        <w:rPr>
          <w:rFonts w:cstheme="minorHAnsi"/>
          <w:noProof/>
          <w:sz w:val="20"/>
          <w:szCs w:val="20"/>
        </w:rPr>
        <w:t xml:space="preserve"> that are being subjected to illegal encrcohement at an alarming rate</w:t>
      </w:r>
      <w:r w:rsidRPr="00165C00">
        <w:rPr>
          <w:rFonts w:cstheme="minorHAnsi"/>
          <w:noProof/>
          <w:sz w:val="20"/>
          <w:szCs w:val="20"/>
        </w:rPr>
        <w:t>.</w:t>
      </w:r>
    </w:p>
    <w:p w14:paraId="010F3BD6" w14:textId="2919D07D"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 xml:space="preserve">Nevertheless, only the eastern sections of these two wildlife corridores have currently been mapped through GPS locations and ground truthing (see the abrupt western ends of the corridores, which </w:t>
      </w:r>
      <w:r>
        <w:rPr>
          <w:rFonts w:cstheme="minorHAnsi"/>
          <w:noProof/>
          <w:sz w:val="20"/>
          <w:szCs w:val="20"/>
        </w:rPr>
        <w:t>are</w:t>
      </w:r>
      <w:r w:rsidRPr="00165C00">
        <w:rPr>
          <w:rFonts w:cstheme="minorHAnsi"/>
          <w:noProof/>
          <w:sz w:val="20"/>
          <w:szCs w:val="20"/>
        </w:rPr>
        <w:t xml:space="preserve"> </w:t>
      </w:r>
      <w:r>
        <w:rPr>
          <w:rFonts w:cstheme="minorHAnsi"/>
          <w:noProof/>
          <w:sz w:val="20"/>
          <w:szCs w:val="20"/>
        </w:rPr>
        <w:t xml:space="preserve">clearly </w:t>
      </w:r>
      <w:r w:rsidRPr="00165C00">
        <w:rPr>
          <w:rFonts w:cstheme="minorHAnsi"/>
          <w:noProof/>
          <w:sz w:val="20"/>
          <w:szCs w:val="20"/>
        </w:rPr>
        <w:t>link</w:t>
      </w:r>
      <w:r>
        <w:rPr>
          <w:rFonts w:cstheme="minorHAnsi"/>
          <w:noProof/>
          <w:sz w:val="20"/>
          <w:szCs w:val="20"/>
        </w:rPr>
        <w:t>ing</w:t>
      </w:r>
      <w:r w:rsidRPr="00165C00">
        <w:rPr>
          <w:rFonts w:cstheme="minorHAnsi"/>
          <w:noProof/>
          <w:sz w:val="20"/>
          <w:szCs w:val="20"/>
        </w:rPr>
        <w:t xml:space="preserve"> </w:t>
      </w:r>
      <w:r>
        <w:rPr>
          <w:rFonts w:cstheme="minorHAnsi"/>
          <w:noProof/>
          <w:sz w:val="20"/>
          <w:szCs w:val="20"/>
        </w:rPr>
        <w:t xml:space="preserve">with </w:t>
      </w:r>
      <w:r w:rsidRPr="00165C00">
        <w:rPr>
          <w:rFonts w:cstheme="minorHAnsi"/>
          <w:noProof/>
          <w:sz w:val="20"/>
          <w:szCs w:val="20"/>
        </w:rPr>
        <w:t>the Hurulu Conservation Forest in the east)</w:t>
      </w:r>
      <w:r>
        <w:rPr>
          <w:rFonts w:cstheme="minorHAnsi"/>
          <w:noProof/>
          <w:sz w:val="20"/>
          <w:szCs w:val="20"/>
        </w:rPr>
        <w:t>. A</w:t>
      </w:r>
      <w:r w:rsidRPr="00165C00">
        <w:rPr>
          <w:rFonts w:cstheme="minorHAnsi"/>
          <w:noProof/>
          <w:sz w:val="20"/>
          <w:szCs w:val="20"/>
        </w:rPr>
        <w:t>lthough the Anuradhapura Assitant Directors D</w:t>
      </w:r>
      <w:r w:rsidR="008935AC">
        <w:rPr>
          <w:rFonts w:cstheme="minorHAnsi"/>
          <w:noProof/>
          <w:sz w:val="20"/>
          <w:szCs w:val="20"/>
        </w:rPr>
        <w:t>i</w:t>
      </w:r>
      <w:r w:rsidRPr="00165C00">
        <w:rPr>
          <w:rFonts w:cstheme="minorHAnsi"/>
          <w:noProof/>
          <w:sz w:val="20"/>
          <w:szCs w:val="20"/>
        </w:rPr>
        <w:t xml:space="preserve">ivision of the DWC has condcuted some ground surveys to complete the western sections of these corridores, they are still incomplete. Therefore, the </w:t>
      </w:r>
      <w:r>
        <w:rPr>
          <w:rFonts w:cstheme="minorHAnsi"/>
          <w:noProof/>
          <w:sz w:val="20"/>
          <w:szCs w:val="20"/>
        </w:rPr>
        <w:t>‘MT’</w:t>
      </w:r>
      <w:r w:rsidRPr="00165C00">
        <w:rPr>
          <w:rFonts w:cstheme="minorHAnsi"/>
          <w:noProof/>
          <w:sz w:val="20"/>
          <w:szCs w:val="20"/>
        </w:rPr>
        <w:t xml:space="preserve"> project can conduct a rapid study in collabiration with the DWC to preperly map and gound truth the wstern sections of thses</w:t>
      </w:r>
      <w:r>
        <w:rPr>
          <w:rFonts w:cstheme="minorHAnsi"/>
          <w:noProof/>
          <w:sz w:val="20"/>
          <w:szCs w:val="20"/>
        </w:rPr>
        <w:t>e</w:t>
      </w:r>
      <w:r w:rsidRPr="00165C00">
        <w:rPr>
          <w:rFonts w:cstheme="minorHAnsi"/>
          <w:noProof/>
          <w:sz w:val="20"/>
          <w:szCs w:val="20"/>
        </w:rPr>
        <w:t xml:space="preserve"> two elephant corridores, during the initial stages of the project.</w:t>
      </w:r>
    </w:p>
    <w:p w14:paraId="40773CE9" w14:textId="1144A136" w:rsidR="00B47782" w:rsidRPr="00165C00" w:rsidRDefault="00B47782" w:rsidP="008E63A3">
      <w:pPr>
        <w:spacing w:after="120" w:line="360" w:lineRule="auto"/>
        <w:jc w:val="both"/>
        <w:rPr>
          <w:rFonts w:cstheme="minorHAnsi"/>
          <w:noProof/>
          <w:sz w:val="20"/>
          <w:szCs w:val="20"/>
        </w:rPr>
      </w:pPr>
      <w:r w:rsidRPr="00165C00">
        <w:rPr>
          <w:rFonts w:cstheme="minorHAnsi"/>
          <w:noProof/>
          <w:sz w:val="20"/>
          <w:szCs w:val="20"/>
        </w:rPr>
        <w:t xml:space="preserve">Furthermore, another elephant corridor has already been identified by the DWC as a necessity to facilitate uninterrupted elephant movements between the Wilpattu and Madu-Road National Parks, which falls in the </w:t>
      </w:r>
      <w:r w:rsidR="00FA1D83">
        <w:rPr>
          <w:rFonts w:cstheme="minorHAnsi"/>
          <w:noProof/>
          <w:sz w:val="20"/>
          <w:szCs w:val="20"/>
        </w:rPr>
        <w:t>Trial Landscape</w:t>
      </w:r>
      <w:r w:rsidRPr="00E07CCC">
        <w:rPr>
          <w:rFonts w:cstheme="minorHAnsi"/>
          <w:noProof/>
          <w:sz w:val="20"/>
          <w:szCs w:val="20"/>
        </w:rPr>
        <w:t xml:space="preserve"> 2 (see Figure </w:t>
      </w:r>
      <w:r w:rsidR="003642DE">
        <w:rPr>
          <w:rFonts w:cstheme="minorHAnsi"/>
          <w:noProof/>
          <w:sz w:val="20"/>
          <w:szCs w:val="20"/>
        </w:rPr>
        <w:t>3</w:t>
      </w:r>
      <w:r w:rsidRPr="00E07CCC">
        <w:rPr>
          <w:rFonts w:cstheme="minorHAnsi"/>
          <w:noProof/>
          <w:sz w:val="20"/>
          <w:szCs w:val="20"/>
        </w:rPr>
        <w:t>).</w:t>
      </w:r>
      <w:r>
        <w:rPr>
          <w:rFonts w:cstheme="minorHAnsi"/>
          <w:noProof/>
          <w:sz w:val="20"/>
          <w:szCs w:val="20"/>
        </w:rPr>
        <w:t xml:space="preserve"> GPS locations to delimit this elephant corridor were provided by the DWC, based on the field surveys of relvant field officers (DWC, pers. comm., 2018).</w:t>
      </w:r>
    </w:p>
    <w:p w14:paraId="39688B04" w14:textId="5E6021A7" w:rsidR="00B47782" w:rsidRDefault="00B47782" w:rsidP="008E63A3">
      <w:pPr>
        <w:spacing w:after="120" w:line="360" w:lineRule="auto"/>
        <w:jc w:val="both"/>
        <w:rPr>
          <w:rFonts w:cstheme="minorHAnsi"/>
          <w:noProof/>
          <w:sz w:val="20"/>
          <w:szCs w:val="20"/>
        </w:rPr>
      </w:pPr>
      <w:r>
        <w:rPr>
          <w:rFonts w:cstheme="minorHAnsi"/>
          <w:noProof/>
          <w:sz w:val="20"/>
          <w:szCs w:val="20"/>
        </w:rPr>
        <w:t>Please see the section below on broader plan for elephant corridors in the Northern Province of Sri Lanka.</w:t>
      </w:r>
    </w:p>
    <w:p w14:paraId="7AA9EB9F" w14:textId="77777777" w:rsidR="00B47782" w:rsidRDefault="00B47782" w:rsidP="00B47782">
      <w:pPr>
        <w:spacing w:after="120" w:line="276" w:lineRule="auto"/>
        <w:jc w:val="both"/>
        <w:rPr>
          <w:rFonts w:cstheme="minorHAnsi"/>
          <w:noProof/>
          <w:sz w:val="20"/>
          <w:szCs w:val="20"/>
        </w:rPr>
      </w:pPr>
    </w:p>
    <w:p w14:paraId="039F5892" w14:textId="77777777" w:rsidR="00B47782" w:rsidRDefault="00B47782" w:rsidP="00B47782">
      <w:pPr>
        <w:spacing w:after="120" w:line="276" w:lineRule="auto"/>
        <w:jc w:val="center"/>
        <w:rPr>
          <w:rFonts w:cstheme="minorHAnsi"/>
          <w:noProof/>
          <w:sz w:val="20"/>
          <w:szCs w:val="20"/>
        </w:rPr>
      </w:pPr>
      <w:r w:rsidRPr="001F734F">
        <w:rPr>
          <w:noProof/>
        </w:rPr>
        <w:drawing>
          <wp:inline distT="0" distB="0" distL="0" distR="0" wp14:anchorId="7EA7DE8D" wp14:editId="5B79BB16">
            <wp:extent cx="5334861" cy="3763925"/>
            <wp:effectExtent l="0" t="0" r="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43821" cy="3770246"/>
                    </a:xfrm>
                    <a:prstGeom prst="rect">
                      <a:avLst/>
                    </a:prstGeom>
                    <a:noFill/>
                    <a:ln>
                      <a:noFill/>
                    </a:ln>
                  </pic:spPr>
                </pic:pic>
              </a:graphicData>
            </a:graphic>
          </wp:inline>
        </w:drawing>
      </w:r>
    </w:p>
    <w:p w14:paraId="65B62B1E" w14:textId="5A2FBDDC" w:rsidR="009814D1" w:rsidRPr="008C689B" w:rsidRDefault="009814D1" w:rsidP="009814D1">
      <w:pPr>
        <w:spacing w:line="276" w:lineRule="auto"/>
        <w:jc w:val="both"/>
        <w:rPr>
          <w:rFonts w:cstheme="minorHAnsi"/>
          <w:b/>
          <w:noProof/>
          <w:sz w:val="20"/>
          <w:szCs w:val="20"/>
        </w:rPr>
      </w:pPr>
      <w:r w:rsidRPr="008C689B">
        <w:rPr>
          <w:rFonts w:eastAsia="Times New Roman" w:cstheme="minorHAnsi"/>
          <w:b/>
          <w:color w:val="000000"/>
          <w:sz w:val="20"/>
          <w:szCs w:val="20"/>
        </w:rPr>
        <w:t xml:space="preserve">Figure </w:t>
      </w:r>
      <w:r w:rsidR="003642DE">
        <w:rPr>
          <w:rFonts w:eastAsia="Times New Roman" w:cstheme="minorHAnsi"/>
          <w:b/>
          <w:color w:val="000000"/>
          <w:sz w:val="20"/>
          <w:szCs w:val="20"/>
        </w:rPr>
        <w:t>3</w:t>
      </w:r>
      <w:r w:rsidRPr="008C689B">
        <w:rPr>
          <w:rFonts w:eastAsia="Times New Roman" w:cstheme="minorHAnsi"/>
          <w:b/>
          <w:color w:val="000000"/>
          <w:sz w:val="20"/>
          <w:szCs w:val="20"/>
        </w:rPr>
        <w:t xml:space="preserve">. </w:t>
      </w:r>
      <w:r>
        <w:rPr>
          <w:rFonts w:eastAsia="Times New Roman" w:cstheme="minorHAnsi"/>
          <w:b/>
          <w:color w:val="000000"/>
          <w:sz w:val="20"/>
          <w:szCs w:val="20"/>
        </w:rPr>
        <w:t xml:space="preserve">The </w:t>
      </w:r>
      <w:r w:rsidRPr="004D537A">
        <w:rPr>
          <w:rFonts w:cstheme="minorHAnsi"/>
          <w:b/>
          <w:noProof/>
          <w:sz w:val="20"/>
          <w:szCs w:val="20"/>
        </w:rPr>
        <w:t xml:space="preserve">elephants corridores proposed by the Wilidlife </w:t>
      </w:r>
      <w:r>
        <w:rPr>
          <w:rFonts w:cstheme="minorHAnsi"/>
          <w:b/>
          <w:noProof/>
          <w:sz w:val="20"/>
          <w:szCs w:val="20"/>
        </w:rPr>
        <w:t xml:space="preserve">Department to link the Wilpattu and Madu Road National Parks </w:t>
      </w:r>
      <w:r w:rsidRPr="00165C00">
        <w:rPr>
          <w:rFonts w:cstheme="minorHAnsi"/>
          <w:b/>
          <w:noProof/>
          <w:sz w:val="20"/>
          <w:szCs w:val="20"/>
        </w:rPr>
        <w:t xml:space="preserve">within the </w:t>
      </w:r>
      <w:r w:rsidR="00FA1D83">
        <w:rPr>
          <w:rFonts w:cstheme="minorHAnsi"/>
          <w:b/>
          <w:noProof/>
          <w:sz w:val="20"/>
          <w:szCs w:val="20"/>
        </w:rPr>
        <w:t>Trial Landscape</w:t>
      </w:r>
      <w:r>
        <w:rPr>
          <w:rFonts w:cstheme="minorHAnsi"/>
          <w:b/>
          <w:noProof/>
          <w:sz w:val="20"/>
          <w:szCs w:val="20"/>
        </w:rPr>
        <w:t xml:space="preserve"> </w:t>
      </w:r>
      <w:r w:rsidRPr="00165C00">
        <w:rPr>
          <w:rFonts w:cstheme="minorHAnsi"/>
          <w:b/>
          <w:noProof/>
          <w:sz w:val="20"/>
          <w:szCs w:val="20"/>
        </w:rPr>
        <w:t>2</w:t>
      </w:r>
    </w:p>
    <w:p w14:paraId="3CCAD4FB" w14:textId="3C06E18B" w:rsidR="00B47782" w:rsidRDefault="00B47782" w:rsidP="009814D1">
      <w:pPr>
        <w:tabs>
          <w:tab w:val="left" w:pos="1530"/>
        </w:tabs>
        <w:spacing w:after="120" w:line="276" w:lineRule="auto"/>
        <w:jc w:val="both"/>
        <w:rPr>
          <w:rFonts w:cstheme="minorHAnsi"/>
          <w:noProof/>
          <w:sz w:val="20"/>
          <w:szCs w:val="20"/>
        </w:rPr>
      </w:pPr>
    </w:p>
    <w:p w14:paraId="71956D8C" w14:textId="77777777" w:rsidR="0074094C" w:rsidRPr="00800D7D" w:rsidRDefault="0074094C" w:rsidP="008E63A3">
      <w:pPr>
        <w:pStyle w:val="Heading5"/>
        <w:spacing w:line="360" w:lineRule="auto"/>
      </w:pPr>
      <w:bookmarkStart w:id="13" w:name="_Toc535800105"/>
      <w:r w:rsidRPr="00800D7D">
        <w:t>Overall plan for elephant corridors in the northern region of Sri Lanka</w:t>
      </w:r>
      <w:bookmarkEnd w:id="13"/>
    </w:p>
    <w:p w14:paraId="0C988AB3" w14:textId="3FEFA5EB" w:rsidR="0074094C" w:rsidRPr="009814D1" w:rsidRDefault="0074094C" w:rsidP="008E63A3">
      <w:pPr>
        <w:spacing w:after="120" w:line="360" w:lineRule="auto"/>
        <w:jc w:val="both"/>
        <w:rPr>
          <w:rFonts w:cstheme="minorHAnsi"/>
          <w:sz w:val="20"/>
          <w:szCs w:val="20"/>
        </w:rPr>
      </w:pPr>
      <w:r w:rsidRPr="007E65DA">
        <w:rPr>
          <w:rFonts w:cstheme="minorHAnsi"/>
          <w:sz w:val="20"/>
          <w:szCs w:val="20"/>
        </w:rPr>
        <w:t xml:space="preserve">When considering the </w:t>
      </w:r>
      <w:r w:rsidRPr="009814D1">
        <w:rPr>
          <w:rFonts w:cstheme="minorHAnsi"/>
          <w:sz w:val="20"/>
          <w:szCs w:val="20"/>
        </w:rPr>
        <w:t xml:space="preserve">landscape approach considered in designing the ‘MT’ project, there is no point in looking at elephant corridor plans in small project areas without considering the bigger picture. The elephant corridors 1,2 and 3 mapped above in figures </w:t>
      </w:r>
      <w:r w:rsidR="003642DE">
        <w:rPr>
          <w:rFonts w:cstheme="minorHAnsi"/>
          <w:sz w:val="20"/>
          <w:szCs w:val="20"/>
        </w:rPr>
        <w:t>2</w:t>
      </w:r>
      <w:r w:rsidRPr="009814D1">
        <w:rPr>
          <w:rFonts w:cstheme="minorHAnsi"/>
          <w:sz w:val="20"/>
          <w:szCs w:val="20"/>
        </w:rPr>
        <w:t xml:space="preserve"> and </w:t>
      </w:r>
      <w:r w:rsidR="003642DE">
        <w:rPr>
          <w:rFonts w:cstheme="minorHAnsi"/>
          <w:sz w:val="20"/>
          <w:szCs w:val="20"/>
        </w:rPr>
        <w:t>3</w:t>
      </w:r>
      <w:r w:rsidRPr="009814D1">
        <w:rPr>
          <w:rFonts w:cstheme="minorHAnsi"/>
          <w:sz w:val="20"/>
          <w:szCs w:val="20"/>
        </w:rPr>
        <w:t xml:space="preserve"> are contributing to a broad scale plan of elephant corridors for the northern region </w:t>
      </w:r>
      <w:proofErr w:type="spellStart"/>
      <w:r w:rsidRPr="009814D1">
        <w:rPr>
          <w:rFonts w:cstheme="minorHAnsi"/>
          <w:sz w:val="20"/>
          <w:szCs w:val="20"/>
        </w:rPr>
        <w:t>conceptualised</w:t>
      </w:r>
      <w:proofErr w:type="spellEnd"/>
      <w:r w:rsidRPr="009814D1">
        <w:rPr>
          <w:rFonts w:cstheme="minorHAnsi"/>
          <w:sz w:val="20"/>
          <w:szCs w:val="20"/>
        </w:rPr>
        <w:t xml:space="preserve"> by the DWC. Although it was not possible to provide an official map for the plans of the DWC at this point, informal discussions with various officers indicate the overall plan for northern region of the country, which is illustrated in Figure 6 (DWC. Pers. comm., 2018).</w:t>
      </w:r>
      <w:r w:rsidRPr="009814D1">
        <w:rPr>
          <w:rFonts w:eastAsia="ArialMT" w:cstheme="minorHAnsi"/>
          <w:sz w:val="20"/>
          <w:szCs w:val="20"/>
        </w:rPr>
        <w:t xml:space="preserve"> The illustration is placed </w:t>
      </w:r>
      <w:r w:rsidRPr="009814D1">
        <w:rPr>
          <w:rFonts w:cstheme="minorHAnsi"/>
          <w:sz w:val="20"/>
          <w:szCs w:val="20"/>
        </w:rPr>
        <w:t xml:space="preserve">on the map of protected areas of Sri Lanka as of 2016 </w:t>
      </w:r>
      <w:r w:rsidRPr="009814D1">
        <w:rPr>
          <w:rFonts w:eastAsia="ArialMT" w:cstheme="minorHAnsi"/>
          <w:sz w:val="20"/>
          <w:szCs w:val="20"/>
        </w:rPr>
        <w:t>(</w:t>
      </w:r>
      <w:proofErr w:type="spellStart"/>
      <w:r w:rsidRPr="009814D1">
        <w:rPr>
          <w:rFonts w:eastAsia="ArialMT" w:cstheme="minorHAnsi"/>
          <w:sz w:val="20"/>
          <w:szCs w:val="20"/>
        </w:rPr>
        <w:t>MoMD&amp;E</w:t>
      </w:r>
      <w:proofErr w:type="spellEnd"/>
      <w:r w:rsidRPr="009814D1">
        <w:rPr>
          <w:rFonts w:eastAsia="ArialMT" w:cstheme="minorHAnsi"/>
          <w:sz w:val="20"/>
          <w:szCs w:val="20"/>
        </w:rPr>
        <w:t>, 2016).</w:t>
      </w:r>
    </w:p>
    <w:p w14:paraId="530DABCD" w14:textId="5A46F006" w:rsidR="0074094C" w:rsidRDefault="0074094C" w:rsidP="0074094C">
      <w:pPr>
        <w:spacing w:after="120" w:line="276" w:lineRule="auto"/>
        <w:jc w:val="both"/>
        <w:rPr>
          <w:rFonts w:cstheme="minorHAnsi"/>
          <w:sz w:val="20"/>
          <w:szCs w:val="20"/>
        </w:rPr>
      </w:pPr>
    </w:p>
    <w:p w14:paraId="42D19B68" w14:textId="77777777" w:rsidR="008935AC" w:rsidRDefault="008935AC" w:rsidP="00AF65EB">
      <w:pPr>
        <w:spacing w:after="120" w:line="276" w:lineRule="auto"/>
        <w:jc w:val="both"/>
        <w:rPr>
          <w:rFonts w:cstheme="minorHAnsi"/>
          <w:b/>
          <w:noProof/>
          <w:sz w:val="20"/>
          <w:szCs w:val="20"/>
        </w:rPr>
      </w:pPr>
    </w:p>
    <w:p w14:paraId="7E43B94C" w14:textId="77777777" w:rsidR="008935AC" w:rsidRDefault="008935AC" w:rsidP="00AF65EB">
      <w:pPr>
        <w:spacing w:after="120" w:line="276" w:lineRule="auto"/>
        <w:jc w:val="both"/>
        <w:rPr>
          <w:rFonts w:cstheme="minorHAnsi"/>
          <w:b/>
          <w:noProof/>
          <w:sz w:val="20"/>
          <w:szCs w:val="20"/>
        </w:rPr>
      </w:pPr>
    </w:p>
    <w:p w14:paraId="0728949F" w14:textId="77777777" w:rsidR="008935AC" w:rsidRDefault="008935AC" w:rsidP="00AF65EB">
      <w:pPr>
        <w:spacing w:after="120" w:line="276" w:lineRule="auto"/>
        <w:jc w:val="both"/>
        <w:rPr>
          <w:rFonts w:cstheme="minorHAnsi"/>
          <w:b/>
          <w:noProof/>
          <w:sz w:val="20"/>
          <w:szCs w:val="20"/>
        </w:rPr>
      </w:pPr>
    </w:p>
    <w:p w14:paraId="3ADA3C8D" w14:textId="77777777" w:rsidR="008935AC" w:rsidRDefault="008935AC" w:rsidP="00AF65EB">
      <w:pPr>
        <w:spacing w:after="120" w:line="276" w:lineRule="auto"/>
        <w:jc w:val="both"/>
        <w:rPr>
          <w:rFonts w:cstheme="minorHAnsi"/>
          <w:b/>
          <w:noProof/>
          <w:sz w:val="20"/>
          <w:szCs w:val="20"/>
        </w:rPr>
      </w:pPr>
    </w:p>
    <w:p w14:paraId="6151CE2E" w14:textId="77777777" w:rsidR="008935AC" w:rsidRDefault="008935AC" w:rsidP="00AF65EB">
      <w:pPr>
        <w:spacing w:after="120" w:line="276" w:lineRule="auto"/>
        <w:jc w:val="both"/>
        <w:rPr>
          <w:rFonts w:cstheme="minorHAnsi"/>
          <w:b/>
          <w:noProof/>
          <w:sz w:val="20"/>
          <w:szCs w:val="20"/>
        </w:rPr>
      </w:pPr>
    </w:p>
    <w:p w14:paraId="1A5F9633" w14:textId="77777777" w:rsidR="008935AC" w:rsidRDefault="008935AC" w:rsidP="00AF65EB">
      <w:pPr>
        <w:spacing w:after="120" w:line="276" w:lineRule="auto"/>
        <w:jc w:val="both"/>
        <w:rPr>
          <w:rFonts w:cstheme="minorHAnsi"/>
          <w:b/>
          <w:noProof/>
          <w:sz w:val="20"/>
          <w:szCs w:val="20"/>
        </w:rPr>
      </w:pPr>
    </w:p>
    <w:p w14:paraId="6011F40C" w14:textId="77777777" w:rsidR="008935AC" w:rsidRDefault="008935AC" w:rsidP="00AF65EB">
      <w:pPr>
        <w:spacing w:after="120" w:line="276" w:lineRule="auto"/>
        <w:jc w:val="both"/>
        <w:rPr>
          <w:rFonts w:cstheme="minorHAnsi"/>
          <w:b/>
          <w:noProof/>
          <w:sz w:val="20"/>
          <w:szCs w:val="20"/>
        </w:rPr>
      </w:pPr>
    </w:p>
    <w:p w14:paraId="2BCC622D" w14:textId="77777777" w:rsidR="008935AC" w:rsidRDefault="008935AC" w:rsidP="00AF65EB">
      <w:pPr>
        <w:spacing w:after="120" w:line="276" w:lineRule="auto"/>
        <w:jc w:val="both"/>
        <w:rPr>
          <w:rFonts w:cstheme="minorHAnsi"/>
          <w:b/>
          <w:noProof/>
          <w:sz w:val="20"/>
          <w:szCs w:val="20"/>
        </w:rPr>
      </w:pPr>
    </w:p>
    <w:p w14:paraId="4D853DEC" w14:textId="16201402" w:rsidR="00AF65EB" w:rsidRPr="00D65C51" w:rsidRDefault="00AF65EB" w:rsidP="00AF65EB">
      <w:pPr>
        <w:spacing w:after="120" w:line="276" w:lineRule="auto"/>
        <w:jc w:val="both"/>
        <w:rPr>
          <w:rFonts w:cstheme="minorHAnsi"/>
          <w:b/>
          <w:noProof/>
          <w:sz w:val="20"/>
          <w:szCs w:val="20"/>
        </w:rPr>
      </w:pPr>
      <w:r w:rsidRPr="00D65C51">
        <w:rPr>
          <w:rFonts w:cstheme="minorHAnsi"/>
          <w:b/>
          <w:noProof/>
          <w:sz w:val="20"/>
          <w:szCs w:val="20"/>
        </w:rPr>
        <w:t xml:space="preserve">Figure </w:t>
      </w:r>
      <w:r w:rsidR="003642DE">
        <w:rPr>
          <w:rFonts w:cstheme="minorHAnsi"/>
          <w:b/>
          <w:noProof/>
          <w:sz w:val="20"/>
          <w:szCs w:val="20"/>
        </w:rPr>
        <w:t>4</w:t>
      </w:r>
      <w:r w:rsidRPr="00D65C51">
        <w:rPr>
          <w:rFonts w:cstheme="minorHAnsi"/>
          <w:b/>
          <w:noProof/>
          <w:sz w:val="20"/>
          <w:szCs w:val="20"/>
        </w:rPr>
        <w:t>. A m</w:t>
      </w:r>
      <w:r w:rsidR="003642DE">
        <w:rPr>
          <w:rFonts w:cstheme="minorHAnsi"/>
          <w:b/>
          <w:noProof/>
          <w:sz w:val="20"/>
          <w:szCs w:val="20"/>
        </w:rPr>
        <w:t>a</w:t>
      </w:r>
      <w:r w:rsidRPr="00D65C51">
        <w:rPr>
          <w:rFonts w:cstheme="minorHAnsi"/>
          <w:b/>
          <w:noProof/>
          <w:sz w:val="20"/>
          <w:szCs w:val="20"/>
        </w:rPr>
        <w:t xml:space="preserve">p illustrating the overall plan for elephant corridores designed for the northern region of Sri Lanka </w:t>
      </w:r>
      <w:r w:rsidRPr="00D65C51">
        <w:rPr>
          <w:rFonts w:cstheme="minorHAnsi"/>
          <w:b/>
          <w:sz w:val="20"/>
          <w:szCs w:val="20"/>
        </w:rPr>
        <w:t>(DWC. Pers. comm.)</w:t>
      </w:r>
      <w:r w:rsidRPr="00D65C51">
        <w:rPr>
          <w:rFonts w:cstheme="minorHAnsi"/>
          <w:b/>
          <w:noProof/>
          <w:sz w:val="20"/>
          <w:szCs w:val="20"/>
        </w:rPr>
        <w:t xml:space="preserve">. Map of the protected areas of Sri Lanka </w:t>
      </w:r>
      <w:r w:rsidRPr="00D65C51">
        <w:rPr>
          <w:rFonts w:eastAsia="ArialMT" w:cstheme="minorHAnsi"/>
          <w:b/>
          <w:sz w:val="20"/>
          <w:szCs w:val="20"/>
        </w:rPr>
        <w:t>(</w:t>
      </w:r>
      <w:proofErr w:type="spellStart"/>
      <w:r w:rsidRPr="00D65C51">
        <w:rPr>
          <w:rFonts w:eastAsia="ArialMT" w:cstheme="minorHAnsi"/>
          <w:b/>
          <w:sz w:val="20"/>
          <w:szCs w:val="20"/>
        </w:rPr>
        <w:t>MoMD&amp;E</w:t>
      </w:r>
      <w:proofErr w:type="spellEnd"/>
      <w:r w:rsidRPr="00D65C51">
        <w:rPr>
          <w:rFonts w:eastAsia="ArialMT" w:cstheme="minorHAnsi"/>
          <w:b/>
          <w:sz w:val="20"/>
          <w:szCs w:val="20"/>
        </w:rPr>
        <w:t>, 2016)</w:t>
      </w:r>
      <w:r w:rsidRPr="00D65C51">
        <w:rPr>
          <w:rFonts w:cstheme="minorHAnsi"/>
          <w:b/>
          <w:noProof/>
          <w:sz w:val="20"/>
          <w:szCs w:val="20"/>
        </w:rPr>
        <w:t xml:space="preserve"> is used as the base map.</w:t>
      </w:r>
    </w:p>
    <w:p w14:paraId="524E4A59" w14:textId="352F90F5" w:rsidR="0074094C" w:rsidRDefault="0074094C" w:rsidP="0074094C">
      <w:pPr>
        <w:spacing w:after="120" w:line="276" w:lineRule="auto"/>
        <w:jc w:val="both"/>
        <w:rPr>
          <w:rFonts w:cstheme="minorHAnsi"/>
          <w:color w:val="0070C0"/>
          <w:sz w:val="20"/>
          <w:szCs w:val="20"/>
        </w:rPr>
      </w:pPr>
      <w:r w:rsidRPr="007E65DA">
        <w:rPr>
          <w:noProof/>
        </w:rPr>
        <w:drawing>
          <wp:inline distT="0" distB="0" distL="0" distR="0" wp14:anchorId="23B0C5BB" wp14:editId="51389F4D">
            <wp:extent cx="5954233" cy="4174255"/>
            <wp:effectExtent l="0" t="0" r="889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0587" cy="4185720"/>
                    </a:xfrm>
                    <a:prstGeom prst="rect">
                      <a:avLst/>
                    </a:prstGeom>
                    <a:noFill/>
                    <a:ln>
                      <a:noFill/>
                    </a:ln>
                  </pic:spPr>
                </pic:pic>
              </a:graphicData>
            </a:graphic>
          </wp:inline>
        </w:drawing>
      </w:r>
    </w:p>
    <w:p w14:paraId="3F6E167D" w14:textId="77777777" w:rsidR="00AF65EB" w:rsidRDefault="00AF65EB" w:rsidP="0074094C">
      <w:pPr>
        <w:spacing w:after="120" w:line="276" w:lineRule="auto"/>
        <w:jc w:val="both"/>
        <w:rPr>
          <w:rFonts w:cstheme="minorHAnsi"/>
          <w:noProof/>
          <w:sz w:val="20"/>
          <w:szCs w:val="20"/>
        </w:rPr>
      </w:pPr>
    </w:p>
    <w:p w14:paraId="22F63473" w14:textId="77777777" w:rsidR="00AF65EB" w:rsidRDefault="00AF65EB" w:rsidP="0074094C">
      <w:pPr>
        <w:spacing w:after="120" w:line="276" w:lineRule="auto"/>
        <w:jc w:val="both"/>
        <w:rPr>
          <w:rFonts w:cstheme="minorHAnsi"/>
          <w:noProof/>
          <w:sz w:val="20"/>
          <w:szCs w:val="20"/>
        </w:rPr>
      </w:pPr>
    </w:p>
    <w:p w14:paraId="798BCB3F" w14:textId="28F7E022" w:rsidR="0074094C" w:rsidRDefault="0074094C" w:rsidP="008E63A3">
      <w:pPr>
        <w:spacing w:after="120" w:line="360" w:lineRule="auto"/>
        <w:jc w:val="both"/>
        <w:rPr>
          <w:rFonts w:cstheme="minorHAnsi"/>
          <w:sz w:val="20"/>
          <w:szCs w:val="20"/>
        </w:rPr>
      </w:pPr>
      <w:r w:rsidRPr="00452C59">
        <w:rPr>
          <w:rFonts w:cstheme="minorHAnsi"/>
          <w:noProof/>
          <w:sz w:val="20"/>
          <w:szCs w:val="20"/>
        </w:rPr>
        <w:t xml:space="preserve">The northern section of this </w:t>
      </w:r>
      <w:r w:rsidRPr="009B6847">
        <w:rPr>
          <w:rFonts w:cstheme="minorHAnsi"/>
          <w:noProof/>
          <w:sz w:val="20"/>
          <w:szCs w:val="20"/>
        </w:rPr>
        <w:t xml:space="preserve">overall plan of the elephant corridores is also presented in a recent publication of </w:t>
      </w:r>
      <w:proofErr w:type="spellStart"/>
      <w:r w:rsidRPr="009B6847">
        <w:rPr>
          <w:rFonts w:cstheme="minorHAnsi"/>
          <w:sz w:val="20"/>
          <w:szCs w:val="20"/>
          <w:shd w:val="clear" w:color="auto" w:fill="FFFFFF"/>
        </w:rPr>
        <w:t>Wijesundara</w:t>
      </w:r>
      <w:proofErr w:type="spellEnd"/>
      <w:r w:rsidRPr="009B6847">
        <w:rPr>
          <w:rFonts w:cstheme="minorHAnsi"/>
          <w:sz w:val="20"/>
          <w:szCs w:val="20"/>
          <w:shd w:val="clear" w:color="auto" w:fill="FFFFFF"/>
        </w:rPr>
        <w:t xml:space="preserve"> et al. (2017</w:t>
      </w:r>
      <w:r w:rsidRPr="009B6847">
        <w:rPr>
          <w:rFonts w:cstheme="minorHAnsi"/>
          <w:noProof/>
          <w:sz w:val="20"/>
          <w:szCs w:val="20"/>
        </w:rPr>
        <w:t xml:space="preserve">) (see Figure </w:t>
      </w:r>
      <w:r w:rsidR="009814D1">
        <w:rPr>
          <w:rFonts w:cstheme="minorHAnsi"/>
          <w:noProof/>
          <w:sz w:val="20"/>
          <w:szCs w:val="20"/>
        </w:rPr>
        <w:t>12</w:t>
      </w:r>
      <w:r w:rsidRPr="009B6847">
        <w:rPr>
          <w:rFonts w:cstheme="minorHAnsi"/>
          <w:noProof/>
          <w:sz w:val="20"/>
          <w:szCs w:val="20"/>
        </w:rPr>
        <w:t xml:space="preserve">), in which the proposed elephant corridor to link the Wilpattu and Madu Road National Parks within the </w:t>
      </w:r>
      <w:r w:rsidR="008935AC">
        <w:rPr>
          <w:rFonts w:cstheme="minorHAnsi"/>
          <w:noProof/>
          <w:sz w:val="20"/>
          <w:szCs w:val="20"/>
        </w:rPr>
        <w:t xml:space="preserve">Trial Landscape </w:t>
      </w:r>
      <w:r w:rsidRPr="009B6847">
        <w:rPr>
          <w:rFonts w:cstheme="minorHAnsi"/>
          <w:noProof/>
          <w:sz w:val="20"/>
          <w:szCs w:val="20"/>
        </w:rPr>
        <w:t xml:space="preserve">2 of the ‘MT’ project is reffered by </w:t>
      </w:r>
      <w:r w:rsidR="008935AC">
        <w:rPr>
          <w:rFonts w:cstheme="minorHAnsi"/>
          <w:noProof/>
          <w:sz w:val="20"/>
          <w:szCs w:val="20"/>
        </w:rPr>
        <w:t xml:space="preserve">the area </w:t>
      </w:r>
      <w:r w:rsidRPr="009B6847">
        <w:rPr>
          <w:rFonts w:cstheme="minorHAnsi"/>
          <w:noProof/>
          <w:sz w:val="20"/>
          <w:szCs w:val="20"/>
        </w:rPr>
        <w:t>No 1</w:t>
      </w:r>
      <w:r>
        <w:rPr>
          <w:rFonts w:cstheme="minorHAnsi"/>
          <w:noProof/>
          <w:sz w:val="20"/>
          <w:szCs w:val="20"/>
        </w:rPr>
        <w:t>. In addition to this major northern section</w:t>
      </w:r>
      <w:r w:rsidRPr="009B6847">
        <w:rPr>
          <w:rFonts w:cstheme="minorHAnsi"/>
          <w:noProof/>
          <w:sz w:val="20"/>
          <w:szCs w:val="20"/>
        </w:rPr>
        <w:t xml:space="preserve">, </w:t>
      </w:r>
      <w:r>
        <w:rPr>
          <w:rFonts w:cstheme="minorHAnsi"/>
          <w:noProof/>
          <w:sz w:val="20"/>
          <w:szCs w:val="20"/>
        </w:rPr>
        <w:t xml:space="preserve">few minor active elephant corridores were also observed by the DWC field officers. This </w:t>
      </w:r>
      <w:r w:rsidRPr="009B6847">
        <w:rPr>
          <w:rFonts w:cstheme="minorHAnsi"/>
          <w:noProof/>
          <w:sz w:val="20"/>
          <w:szCs w:val="20"/>
        </w:rPr>
        <w:t>southern section is discussed in the Wildlife Management Plan of</w:t>
      </w:r>
      <w:r>
        <w:rPr>
          <w:rFonts w:cstheme="minorHAnsi"/>
          <w:noProof/>
          <w:sz w:val="20"/>
          <w:szCs w:val="20"/>
        </w:rPr>
        <w:t xml:space="preserve"> the ongoing Upper Elahera Canal Project of the Moragahakanda Irrigation Scheme (</w:t>
      </w:r>
      <w:r w:rsidRPr="00D65C51">
        <w:rPr>
          <w:rFonts w:cstheme="minorHAnsi"/>
          <w:sz w:val="20"/>
          <w:szCs w:val="20"/>
        </w:rPr>
        <w:t>IUCN and MMD&amp;E</w:t>
      </w:r>
      <w:r>
        <w:rPr>
          <w:rFonts w:cstheme="minorHAnsi"/>
          <w:sz w:val="20"/>
          <w:szCs w:val="20"/>
        </w:rPr>
        <w:t xml:space="preserve">, </w:t>
      </w:r>
      <w:r w:rsidRPr="00D65C51">
        <w:rPr>
          <w:rFonts w:cstheme="minorHAnsi"/>
          <w:sz w:val="20"/>
          <w:szCs w:val="20"/>
        </w:rPr>
        <w:t>2017)</w:t>
      </w:r>
      <w:r>
        <w:rPr>
          <w:rFonts w:cstheme="minorHAnsi"/>
          <w:sz w:val="20"/>
          <w:szCs w:val="20"/>
        </w:rPr>
        <w:t>.</w:t>
      </w:r>
    </w:p>
    <w:p w14:paraId="239796E7" w14:textId="04443786" w:rsidR="0074094C" w:rsidRDefault="0074094C" w:rsidP="0074094C">
      <w:pPr>
        <w:spacing w:after="120" w:line="276" w:lineRule="auto"/>
        <w:jc w:val="both"/>
        <w:rPr>
          <w:rFonts w:cstheme="minorHAnsi"/>
          <w:noProof/>
          <w:sz w:val="20"/>
          <w:szCs w:val="20"/>
        </w:rPr>
      </w:pPr>
    </w:p>
    <w:p w14:paraId="4812CE65" w14:textId="77777777" w:rsidR="00AF65EB" w:rsidRPr="00452C59" w:rsidRDefault="00AF65EB" w:rsidP="0074094C">
      <w:pPr>
        <w:spacing w:after="120" w:line="276" w:lineRule="auto"/>
        <w:jc w:val="both"/>
        <w:rPr>
          <w:rFonts w:cstheme="minorHAnsi"/>
          <w:noProof/>
          <w:sz w:val="20"/>
          <w:szCs w:val="20"/>
        </w:rPr>
      </w:pPr>
    </w:p>
    <w:p w14:paraId="6D3392AE" w14:textId="77777777" w:rsidR="008935AC" w:rsidRDefault="008935AC" w:rsidP="0074094C">
      <w:pPr>
        <w:spacing w:after="120" w:line="276" w:lineRule="auto"/>
        <w:jc w:val="both"/>
        <w:rPr>
          <w:rFonts w:cstheme="minorHAnsi"/>
          <w:b/>
          <w:noProof/>
          <w:sz w:val="20"/>
          <w:szCs w:val="20"/>
        </w:rPr>
      </w:pPr>
    </w:p>
    <w:p w14:paraId="6E8F2069" w14:textId="77777777" w:rsidR="008935AC" w:rsidRDefault="008935AC" w:rsidP="0074094C">
      <w:pPr>
        <w:spacing w:after="120" w:line="276" w:lineRule="auto"/>
        <w:jc w:val="both"/>
        <w:rPr>
          <w:rFonts w:cstheme="minorHAnsi"/>
          <w:b/>
          <w:noProof/>
          <w:sz w:val="20"/>
          <w:szCs w:val="20"/>
        </w:rPr>
      </w:pPr>
    </w:p>
    <w:p w14:paraId="03DB4F03" w14:textId="77777777" w:rsidR="008935AC" w:rsidRDefault="008935AC" w:rsidP="0074094C">
      <w:pPr>
        <w:spacing w:after="120" w:line="276" w:lineRule="auto"/>
        <w:jc w:val="both"/>
        <w:rPr>
          <w:rFonts w:cstheme="minorHAnsi"/>
          <w:b/>
          <w:noProof/>
          <w:sz w:val="20"/>
          <w:szCs w:val="20"/>
        </w:rPr>
      </w:pPr>
    </w:p>
    <w:p w14:paraId="0F72EB1A" w14:textId="77777777" w:rsidR="008935AC" w:rsidRDefault="008935AC" w:rsidP="0074094C">
      <w:pPr>
        <w:spacing w:after="120" w:line="276" w:lineRule="auto"/>
        <w:jc w:val="both"/>
        <w:rPr>
          <w:rFonts w:cstheme="minorHAnsi"/>
          <w:b/>
          <w:noProof/>
          <w:sz w:val="20"/>
          <w:szCs w:val="20"/>
        </w:rPr>
      </w:pPr>
    </w:p>
    <w:p w14:paraId="46B20316" w14:textId="77777777" w:rsidR="008935AC" w:rsidRDefault="008935AC" w:rsidP="0074094C">
      <w:pPr>
        <w:spacing w:after="120" w:line="276" w:lineRule="auto"/>
        <w:jc w:val="both"/>
        <w:rPr>
          <w:rFonts w:cstheme="minorHAnsi"/>
          <w:b/>
          <w:noProof/>
          <w:sz w:val="20"/>
          <w:szCs w:val="20"/>
        </w:rPr>
      </w:pPr>
    </w:p>
    <w:p w14:paraId="362D3723" w14:textId="77777777" w:rsidR="008935AC" w:rsidRDefault="008935AC" w:rsidP="0074094C">
      <w:pPr>
        <w:spacing w:after="120" w:line="276" w:lineRule="auto"/>
        <w:jc w:val="both"/>
        <w:rPr>
          <w:rFonts w:cstheme="minorHAnsi"/>
          <w:b/>
          <w:noProof/>
          <w:sz w:val="20"/>
          <w:szCs w:val="20"/>
        </w:rPr>
      </w:pPr>
    </w:p>
    <w:p w14:paraId="5FA753CA" w14:textId="5CB1550F" w:rsidR="0074094C" w:rsidRPr="00E07CCC" w:rsidRDefault="0074094C" w:rsidP="0074094C">
      <w:pPr>
        <w:spacing w:after="120" w:line="276" w:lineRule="auto"/>
        <w:jc w:val="both"/>
        <w:rPr>
          <w:rFonts w:cstheme="minorHAnsi"/>
          <w:b/>
          <w:noProof/>
          <w:sz w:val="20"/>
          <w:szCs w:val="20"/>
        </w:rPr>
      </w:pPr>
      <w:r w:rsidRPr="00E07CCC">
        <w:rPr>
          <w:rFonts w:cstheme="minorHAnsi"/>
          <w:b/>
          <w:noProof/>
          <w:sz w:val="20"/>
          <w:szCs w:val="20"/>
        </w:rPr>
        <w:t xml:space="preserve">Figure </w:t>
      </w:r>
      <w:r w:rsidR="003642DE">
        <w:rPr>
          <w:rFonts w:cstheme="minorHAnsi"/>
          <w:b/>
          <w:noProof/>
          <w:sz w:val="20"/>
          <w:szCs w:val="20"/>
        </w:rPr>
        <w:t>5</w:t>
      </w:r>
      <w:r w:rsidRPr="00E07CCC">
        <w:rPr>
          <w:rFonts w:cstheme="minorHAnsi"/>
          <w:b/>
          <w:noProof/>
          <w:sz w:val="20"/>
          <w:szCs w:val="20"/>
        </w:rPr>
        <w:t>. A m</w:t>
      </w:r>
      <w:r>
        <w:rPr>
          <w:rFonts w:cstheme="minorHAnsi"/>
          <w:b/>
          <w:noProof/>
          <w:sz w:val="20"/>
          <w:szCs w:val="20"/>
        </w:rPr>
        <w:t>a</w:t>
      </w:r>
      <w:r w:rsidRPr="00E07CCC">
        <w:rPr>
          <w:rFonts w:cstheme="minorHAnsi"/>
          <w:b/>
          <w:noProof/>
          <w:sz w:val="20"/>
          <w:szCs w:val="20"/>
        </w:rPr>
        <w:t xml:space="preserve">p showing the proposed and recnet wildlife conservation areas of the Northern Province to confrim the proposed elephant corridor to link the Wilpattu and Madu Road National Parks reffered by No 1 (Source: </w:t>
      </w:r>
      <w:proofErr w:type="spellStart"/>
      <w:r w:rsidRPr="00E07CCC">
        <w:rPr>
          <w:rFonts w:cstheme="minorHAnsi"/>
          <w:b/>
          <w:sz w:val="20"/>
          <w:szCs w:val="20"/>
          <w:shd w:val="clear" w:color="auto" w:fill="FFFFFF"/>
        </w:rPr>
        <w:t>Wijesundara</w:t>
      </w:r>
      <w:proofErr w:type="spellEnd"/>
      <w:r w:rsidRPr="00E07CCC">
        <w:rPr>
          <w:rFonts w:cstheme="minorHAnsi"/>
          <w:b/>
          <w:sz w:val="20"/>
          <w:szCs w:val="20"/>
          <w:shd w:val="clear" w:color="auto" w:fill="FFFFFF"/>
        </w:rPr>
        <w:t xml:space="preserve"> et al., 2017</w:t>
      </w:r>
      <w:r w:rsidRPr="00E07CCC">
        <w:rPr>
          <w:rFonts w:cstheme="minorHAnsi"/>
          <w:b/>
          <w:noProof/>
          <w:sz w:val="20"/>
          <w:szCs w:val="20"/>
        </w:rPr>
        <w:t>)</w:t>
      </w:r>
    </w:p>
    <w:p w14:paraId="31464759" w14:textId="77777777" w:rsidR="0074094C" w:rsidRPr="00165C00" w:rsidRDefault="0074094C" w:rsidP="0074094C">
      <w:pPr>
        <w:spacing w:after="120" w:line="276" w:lineRule="auto"/>
        <w:jc w:val="both"/>
        <w:rPr>
          <w:rFonts w:cstheme="minorHAnsi"/>
          <w:noProof/>
          <w:sz w:val="20"/>
          <w:szCs w:val="20"/>
        </w:rPr>
      </w:pPr>
      <w:r w:rsidRPr="00674405">
        <w:rPr>
          <w:rFonts w:cstheme="minorHAnsi"/>
          <w:noProof/>
          <w:sz w:val="20"/>
          <w:szCs w:val="20"/>
        </w:rPr>
        <w:drawing>
          <wp:inline distT="0" distB="0" distL="0" distR="0" wp14:anchorId="0703CB09" wp14:editId="27343966">
            <wp:extent cx="5267325" cy="3006531"/>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95707" cy="3022731"/>
                    </a:xfrm>
                    <a:prstGeom prst="rect">
                      <a:avLst/>
                    </a:prstGeom>
                    <a:noFill/>
                    <a:ln>
                      <a:noFill/>
                    </a:ln>
                  </pic:spPr>
                </pic:pic>
              </a:graphicData>
            </a:graphic>
          </wp:inline>
        </w:drawing>
      </w:r>
    </w:p>
    <w:p w14:paraId="702BFF70" w14:textId="77777777" w:rsidR="0074094C" w:rsidRPr="00504D89" w:rsidRDefault="0074094C" w:rsidP="008E63A3">
      <w:pPr>
        <w:spacing w:after="120" w:line="360" w:lineRule="auto"/>
        <w:jc w:val="both"/>
        <w:rPr>
          <w:rFonts w:cstheme="minorHAnsi"/>
          <w:sz w:val="20"/>
          <w:szCs w:val="20"/>
        </w:rPr>
      </w:pPr>
    </w:p>
    <w:p w14:paraId="62F37148" w14:textId="77777777" w:rsidR="0074094C" w:rsidRPr="00504D89" w:rsidRDefault="0074094C" w:rsidP="008E63A3">
      <w:pPr>
        <w:spacing w:after="120" w:line="360" w:lineRule="auto"/>
        <w:jc w:val="both"/>
        <w:rPr>
          <w:rFonts w:cstheme="minorHAnsi"/>
          <w:sz w:val="20"/>
          <w:szCs w:val="20"/>
        </w:rPr>
      </w:pPr>
      <w:r w:rsidRPr="00504D89">
        <w:rPr>
          <w:rFonts w:cstheme="minorHAnsi"/>
          <w:sz w:val="20"/>
          <w:szCs w:val="20"/>
        </w:rPr>
        <w:t>In addition to these proposals for elephant corridors in northern Sri Lanka, two other protected areas declared under the preview of the DWC are functional as active elephant corridors one in the norther and the other in southern dry zone of Sri Lanka. However, they are not named as elephant corridors due to various resource management needs pertaining to those areas. They are,</w:t>
      </w:r>
    </w:p>
    <w:p w14:paraId="304DD244" w14:textId="77777777" w:rsidR="0074094C" w:rsidRPr="00504D89" w:rsidRDefault="0074094C" w:rsidP="008E63A3">
      <w:pPr>
        <w:pStyle w:val="ListParagraph"/>
        <w:numPr>
          <w:ilvl w:val="0"/>
          <w:numId w:val="14"/>
        </w:numPr>
        <w:spacing w:after="120" w:line="360" w:lineRule="auto"/>
        <w:jc w:val="both"/>
        <w:rPr>
          <w:rFonts w:cstheme="minorHAnsi"/>
          <w:sz w:val="20"/>
          <w:szCs w:val="20"/>
        </w:rPr>
      </w:pPr>
      <w:r w:rsidRPr="00504D89">
        <w:rPr>
          <w:rFonts w:cstheme="minorHAnsi"/>
          <w:sz w:val="20"/>
          <w:szCs w:val="20"/>
          <w:shd w:val="clear" w:color="auto" w:fill="FFFFFF"/>
        </w:rPr>
        <w:t xml:space="preserve">The </w:t>
      </w:r>
      <w:proofErr w:type="spellStart"/>
      <w:r w:rsidRPr="00504D89">
        <w:rPr>
          <w:rFonts w:cstheme="minorHAnsi"/>
          <w:sz w:val="20"/>
          <w:szCs w:val="20"/>
          <w:shd w:val="clear" w:color="auto" w:fill="FFFFFF"/>
        </w:rPr>
        <w:t>Kaudulla-Minneriay</w:t>
      </w:r>
      <w:proofErr w:type="spellEnd"/>
      <w:r w:rsidRPr="00504D89">
        <w:rPr>
          <w:rFonts w:cstheme="minorHAnsi"/>
          <w:sz w:val="20"/>
          <w:szCs w:val="20"/>
          <w:shd w:val="clear" w:color="auto" w:fill="FFFFFF"/>
        </w:rPr>
        <w:t xml:space="preserve"> Jungle Corridor declared under the accelerated Mahaweli </w:t>
      </w:r>
      <w:proofErr w:type="spellStart"/>
      <w:r w:rsidRPr="00504D89">
        <w:rPr>
          <w:rFonts w:cstheme="minorHAnsi"/>
          <w:sz w:val="20"/>
          <w:szCs w:val="20"/>
          <w:shd w:val="clear" w:color="auto" w:fill="FFFFFF"/>
        </w:rPr>
        <w:t>Programme</w:t>
      </w:r>
      <w:proofErr w:type="spellEnd"/>
      <w:r w:rsidRPr="00504D89">
        <w:rPr>
          <w:rFonts w:cstheme="minorHAnsi"/>
          <w:sz w:val="20"/>
          <w:szCs w:val="20"/>
          <w:shd w:val="clear" w:color="auto" w:fill="FFFFFF"/>
        </w:rPr>
        <w:t xml:space="preserve"> </w:t>
      </w:r>
      <w:r>
        <w:rPr>
          <w:rFonts w:cstheme="minorHAnsi"/>
          <w:sz w:val="20"/>
          <w:szCs w:val="20"/>
          <w:shd w:val="clear" w:color="auto" w:fill="FFFFFF"/>
        </w:rPr>
        <w:t xml:space="preserve">by the DEC </w:t>
      </w:r>
      <w:r w:rsidRPr="00504D89">
        <w:rPr>
          <w:rFonts w:cstheme="minorHAnsi"/>
          <w:sz w:val="20"/>
          <w:szCs w:val="20"/>
          <w:shd w:val="clear" w:color="auto" w:fill="FFFFFF"/>
        </w:rPr>
        <w:t xml:space="preserve">to link </w:t>
      </w:r>
      <w:proofErr w:type="spellStart"/>
      <w:r w:rsidRPr="00504D89">
        <w:rPr>
          <w:rFonts w:cstheme="minorHAnsi"/>
          <w:sz w:val="20"/>
          <w:szCs w:val="20"/>
          <w:shd w:val="clear" w:color="auto" w:fill="FFFFFF"/>
        </w:rPr>
        <w:t>Minneriya</w:t>
      </w:r>
      <w:proofErr w:type="spellEnd"/>
      <w:r w:rsidRPr="00504D89">
        <w:rPr>
          <w:rFonts w:cstheme="minorHAnsi"/>
          <w:sz w:val="20"/>
          <w:szCs w:val="20"/>
          <w:shd w:val="clear" w:color="auto" w:fill="FFFFFF"/>
        </w:rPr>
        <w:t xml:space="preserve"> National Park and the </w:t>
      </w:r>
      <w:proofErr w:type="spellStart"/>
      <w:r w:rsidRPr="00504D89">
        <w:rPr>
          <w:rFonts w:cstheme="minorHAnsi"/>
          <w:sz w:val="20"/>
          <w:szCs w:val="20"/>
          <w:shd w:val="clear" w:color="auto" w:fill="FFFFFF"/>
        </w:rPr>
        <w:t>Hurulu</w:t>
      </w:r>
      <w:proofErr w:type="spellEnd"/>
      <w:r w:rsidRPr="00504D89">
        <w:rPr>
          <w:rFonts w:cstheme="minorHAnsi"/>
          <w:sz w:val="20"/>
          <w:szCs w:val="20"/>
          <w:shd w:val="clear" w:color="auto" w:fill="FFFFFF"/>
        </w:rPr>
        <w:t xml:space="preserve"> Conservation Forest.</w:t>
      </w:r>
    </w:p>
    <w:p w14:paraId="34883EE4" w14:textId="77777777" w:rsidR="0074094C" w:rsidRPr="00504D89" w:rsidRDefault="0074094C" w:rsidP="008E63A3">
      <w:pPr>
        <w:pStyle w:val="ListParagraph"/>
        <w:numPr>
          <w:ilvl w:val="0"/>
          <w:numId w:val="14"/>
        </w:numPr>
        <w:spacing w:after="120" w:line="360" w:lineRule="auto"/>
        <w:jc w:val="both"/>
        <w:rPr>
          <w:rFonts w:cstheme="minorHAnsi"/>
          <w:sz w:val="20"/>
          <w:szCs w:val="20"/>
        </w:rPr>
      </w:pPr>
      <w:proofErr w:type="spellStart"/>
      <w:r w:rsidRPr="00504D89">
        <w:rPr>
          <w:rFonts w:cstheme="minorHAnsi"/>
          <w:sz w:val="20"/>
          <w:szCs w:val="20"/>
        </w:rPr>
        <w:t>Vetahirakanda</w:t>
      </w:r>
      <w:proofErr w:type="spellEnd"/>
      <w:r w:rsidRPr="00504D89">
        <w:rPr>
          <w:rFonts w:cstheme="minorHAnsi"/>
          <w:sz w:val="20"/>
          <w:szCs w:val="20"/>
        </w:rPr>
        <w:t xml:space="preserve"> </w:t>
      </w:r>
      <w:r>
        <w:rPr>
          <w:rFonts w:cstheme="minorHAnsi"/>
          <w:sz w:val="20"/>
          <w:szCs w:val="20"/>
        </w:rPr>
        <w:t xml:space="preserve">Nature Reserve </w:t>
      </w:r>
      <w:r w:rsidRPr="00504D89">
        <w:rPr>
          <w:rFonts w:cstheme="minorHAnsi"/>
          <w:sz w:val="20"/>
          <w:szCs w:val="20"/>
        </w:rPr>
        <w:t xml:space="preserve">linking the </w:t>
      </w:r>
      <w:proofErr w:type="spellStart"/>
      <w:r w:rsidRPr="00504D89">
        <w:rPr>
          <w:rFonts w:cstheme="minorHAnsi"/>
          <w:sz w:val="20"/>
          <w:szCs w:val="20"/>
        </w:rPr>
        <w:t>Udawalawe</w:t>
      </w:r>
      <w:proofErr w:type="spellEnd"/>
      <w:r w:rsidRPr="00504D89">
        <w:rPr>
          <w:rFonts w:cstheme="minorHAnsi"/>
          <w:sz w:val="20"/>
          <w:szCs w:val="20"/>
        </w:rPr>
        <w:t xml:space="preserve"> and </w:t>
      </w:r>
      <w:proofErr w:type="spellStart"/>
      <w:r w:rsidRPr="00504D89">
        <w:rPr>
          <w:rFonts w:cstheme="minorHAnsi"/>
          <w:sz w:val="20"/>
          <w:szCs w:val="20"/>
        </w:rPr>
        <w:t>Lunugamweherea</w:t>
      </w:r>
      <w:proofErr w:type="spellEnd"/>
      <w:r w:rsidRPr="00504D89">
        <w:rPr>
          <w:rFonts w:cstheme="minorHAnsi"/>
          <w:sz w:val="20"/>
          <w:szCs w:val="20"/>
        </w:rPr>
        <w:t xml:space="preserve"> National Parks</w:t>
      </w:r>
    </w:p>
    <w:p w14:paraId="69E16F8A" w14:textId="77777777" w:rsidR="0074094C" w:rsidRPr="00165C00" w:rsidRDefault="0074094C" w:rsidP="008E63A3">
      <w:pPr>
        <w:spacing w:after="120" w:line="360" w:lineRule="auto"/>
        <w:jc w:val="both"/>
        <w:rPr>
          <w:rFonts w:cstheme="minorHAnsi"/>
          <w:sz w:val="20"/>
          <w:szCs w:val="20"/>
        </w:rPr>
      </w:pPr>
    </w:p>
    <w:p w14:paraId="4C5965F8" w14:textId="77777777" w:rsidR="00B47782" w:rsidRPr="00165C00" w:rsidRDefault="00B47782" w:rsidP="008E63A3">
      <w:pPr>
        <w:pStyle w:val="Heading5"/>
        <w:spacing w:line="360" w:lineRule="auto"/>
        <w:rPr>
          <w:noProof/>
        </w:rPr>
      </w:pPr>
      <w:bookmarkStart w:id="14" w:name="_Toc535800106"/>
      <w:r w:rsidRPr="00165C00">
        <w:rPr>
          <w:noProof/>
        </w:rPr>
        <w:t>Dugong and Seagrass Conservation Areas</w:t>
      </w:r>
      <w:bookmarkEnd w:id="14"/>
    </w:p>
    <w:p w14:paraId="1CA9AB32" w14:textId="3BA0510E" w:rsidR="00B47782" w:rsidRPr="00165C00" w:rsidRDefault="00B47782" w:rsidP="008E63A3">
      <w:pPr>
        <w:spacing w:after="120" w:line="360" w:lineRule="auto"/>
        <w:jc w:val="both"/>
        <w:rPr>
          <w:rFonts w:cstheme="minorHAnsi"/>
          <w:sz w:val="20"/>
          <w:szCs w:val="20"/>
        </w:rPr>
      </w:pPr>
      <w:r w:rsidRPr="00165C00">
        <w:rPr>
          <w:rFonts w:cstheme="minorHAnsi"/>
          <w:sz w:val="20"/>
          <w:szCs w:val="20"/>
        </w:rPr>
        <w:t>The only M</w:t>
      </w:r>
      <w:r>
        <w:rPr>
          <w:rFonts w:cstheme="minorHAnsi"/>
          <w:sz w:val="20"/>
          <w:szCs w:val="20"/>
        </w:rPr>
        <w:t xml:space="preserve">arine </w:t>
      </w:r>
      <w:r w:rsidRPr="00165C00">
        <w:rPr>
          <w:rFonts w:cstheme="minorHAnsi"/>
          <w:sz w:val="20"/>
          <w:szCs w:val="20"/>
        </w:rPr>
        <w:t>P</w:t>
      </w:r>
      <w:r>
        <w:rPr>
          <w:rFonts w:cstheme="minorHAnsi"/>
          <w:sz w:val="20"/>
          <w:szCs w:val="20"/>
        </w:rPr>
        <w:t xml:space="preserve">rotected </w:t>
      </w:r>
      <w:r w:rsidRPr="00165C00">
        <w:rPr>
          <w:rFonts w:cstheme="minorHAnsi"/>
          <w:sz w:val="20"/>
          <w:szCs w:val="20"/>
        </w:rPr>
        <w:t>A</w:t>
      </w:r>
      <w:r>
        <w:rPr>
          <w:rFonts w:cstheme="minorHAnsi"/>
          <w:sz w:val="20"/>
          <w:szCs w:val="20"/>
        </w:rPr>
        <w:t xml:space="preserve">rea situated </w:t>
      </w:r>
      <w:r w:rsidRPr="00165C00">
        <w:rPr>
          <w:rFonts w:cstheme="minorHAnsi"/>
          <w:sz w:val="20"/>
          <w:szCs w:val="20"/>
        </w:rPr>
        <w:t xml:space="preserve">in the seascape of the Gulf of </w:t>
      </w:r>
      <w:proofErr w:type="spellStart"/>
      <w:r w:rsidRPr="00165C00">
        <w:rPr>
          <w:rFonts w:cstheme="minorHAnsi"/>
          <w:sz w:val="20"/>
          <w:szCs w:val="20"/>
        </w:rPr>
        <w:t>Mannar</w:t>
      </w:r>
      <w:proofErr w:type="spellEnd"/>
      <w:r w:rsidRPr="00165C00">
        <w:rPr>
          <w:rFonts w:cstheme="minorHAnsi"/>
          <w:sz w:val="20"/>
          <w:szCs w:val="20"/>
        </w:rPr>
        <w:t xml:space="preserve"> is the Bar Reef Sanctuary which is located south of the </w:t>
      </w:r>
      <w:r w:rsidR="00FA1D83">
        <w:rPr>
          <w:rFonts w:cstheme="minorHAnsi"/>
          <w:sz w:val="20"/>
          <w:szCs w:val="20"/>
        </w:rPr>
        <w:t>Trial Landscape</w:t>
      </w:r>
      <w:r>
        <w:rPr>
          <w:rFonts w:cstheme="minorHAnsi"/>
          <w:sz w:val="20"/>
          <w:szCs w:val="20"/>
        </w:rPr>
        <w:t xml:space="preserve"> </w:t>
      </w:r>
      <w:r w:rsidRPr="00165C00">
        <w:rPr>
          <w:rFonts w:cstheme="minorHAnsi"/>
          <w:sz w:val="20"/>
          <w:szCs w:val="20"/>
        </w:rPr>
        <w:t>3.</w:t>
      </w:r>
      <w:r>
        <w:rPr>
          <w:rFonts w:cstheme="minorHAnsi"/>
          <w:sz w:val="20"/>
          <w:szCs w:val="20"/>
        </w:rPr>
        <w:t xml:space="preserve"> The GEF funded project on the conservation of Dugong and sea grass beds in the Gulf of </w:t>
      </w:r>
      <w:proofErr w:type="spellStart"/>
      <w:r>
        <w:rPr>
          <w:rFonts w:cstheme="minorHAnsi"/>
          <w:sz w:val="20"/>
          <w:szCs w:val="20"/>
        </w:rPr>
        <w:t>Mannar</w:t>
      </w:r>
      <w:proofErr w:type="spellEnd"/>
      <w:r>
        <w:rPr>
          <w:rFonts w:cstheme="minorHAnsi"/>
          <w:sz w:val="20"/>
          <w:szCs w:val="20"/>
        </w:rPr>
        <w:t>,</w:t>
      </w:r>
      <w:r w:rsidRPr="00165C00">
        <w:rPr>
          <w:rFonts w:cstheme="minorHAnsi"/>
          <w:sz w:val="20"/>
          <w:szCs w:val="20"/>
        </w:rPr>
        <w:t xml:space="preserve"> </w:t>
      </w:r>
      <w:r>
        <w:rPr>
          <w:rFonts w:cstheme="minorHAnsi"/>
          <w:sz w:val="20"/>
          <w:szCs w:val="20"/>
        </w:rPr>
        <w:t>in collaboration with the DWC and other partners have recently identified t</w:t>
      </w:r>
      <w:r w:rsidRPr="00165C00">
        <w:rPr>
          <w:rFonts w:cstheme="minorHAnsi"/>
          <w:sz w:val="20"/>
          <w:szCs w:val="20"/>
        </w:rPr>
        <w:t xml:space="preserve">hree areas </w:t>
      </w:r>
      <w:r>
        <w:rPr>
          <w:rFonts w:cstheme="minorHAnsi"/>
          <w:sz w:val="20"/>
          <w:szCs w:val="20"/>
        </w:rPr>
        <w:t xml:space="preserve">of shallow sea </w:t>
      </w:r>
      <w:r w:rsidRPr="00165C00">
        <w:rPr>
          <w:rFonts w:cstheme="minorHAnsi"/>
          <w:sz w:val="20"/>
          <w:szCs w:val="20"/>
        </w:rPr>
        <w:t xml:space="preserve">for the protection of the </w:t>
      </w:r>
      <w:r>
        <w:rPr>
          <w:rFonts w:cstheme="minorHAnsi"/>
          <w:sz w:val="20"/>
          <w:szCs w:val="20"/>
        </w:rPr>
        <w:t>d</w:t>
      </w:r>
      <w:r w:rsidRPr="00165C00">
        <w:rPr>
          <w:rFonts w:cstheme="minorHAnsi"/>
          <w:sz w:val="20"/>
          <w:szCs w:val="20"/>
        </w:rPr>
        <w:t>ugong and conservation of seagrass meadows</w:t>
      </w:r>
      <w:r>
        <w:rPr>
          <w:rFonts w:cstheme="minorHAnsi"/>
          <w:sz w:val="20"/>
          <w:szCs w:val="20"/>
        </w:rPr>
        <w:t xml:space="preserve"> (Arjan </w:t>
      </w:r>
      <w:proofErr w:type="spellStart"/>
      <w:r>
        <w:rPr>
          <w:rFonts w:cstheme="minorHAnsi"/>
          <w:sz w:val="20"/>
          <w:szCs w:val="20"/>
        </w:rPr>
        <w:t>Rajasuriya</w:t>
      </w:r>
      <w:proofErr w:type="spellEnd"/>
      <w:r>
        <w:rPr>
          <w:rFonts w:cstheme="minorHAnsi"/>
          <w:sz w:val="20"/>
          <w:szCs w:val="20"/>
        </w:rPr>
        <w:t>, Pers. Comm. 2018)</w:t>
      </w:r>
      <w:r w:rsidRPr="00165C00">
        <w:rPr>
          <w:rFonts w:cstheme="minorHAnsi"/>
          <w:sz w:val="20"/>
          <w:szCs w:val="20"/>
        </w:rPr>
        <w:t xml:space="preserve">. Two </w:t>
      </w:r>
      <w:r>
        <w:rPr>
          <w:rFonts w:cstheme="minorHAnsi"/>
          <w:sz w:val="20"/>
          <w:szCs w:val="20"/>
        </w:rPr>
        <w:t xml:space="preserve">of these </w:t>
      </w:r>
      <w:r w:rsidRPr="00165C00">
        <w:rPr>
          <w:rFonts w:cstheme="minorHAnsi"/>
          <w:sz w:val="20"/>
          <w:szCs w:val="20"/>
        </w:rPr>
        <w:t>areas</w:t>
      </w:r>
      <w:r>
        <w:rPr>
          <w:rFonts w:cstheme="minorHAnsi"/>
          <w:sz w:val="20"/>
          <w:szCs w:val="20"/>
        </w:rPr>
        <w:t>,</w:t>
      </w:r>
      <w:r w:rsidRPr="00165C00">
        <w:rPr>
          <w:rFonts w:cstheme="minorHAnsi"/>
          <w:sz w:val="20"/>
          <w:szCs w:val="20"/>
        </w:rPr>
        <w:t xml:space="preserve"> (</w:t>
      </w:r>
      <w:r>
        <w:rPr>
          <w:rFonts w:cstheme="minorHAnsi"/>
          <w:sz w:val="20"/>
          <w:szCs w:val="20"/>
        </w:rPr>
        <w:t xml:space="preserve">1) </w:t>
      </w:r>
      <w:proofErr w:type="spellStart"/>
      <w:r w:rsidRPr="00165C00">
        <w:rPr>
          <w:rFonts w:cstheme="minorHAnsi"/>
          <w:sz w:val="20"/>
          <w:szCs w:val="20"/>
        </w:rPr>
        <w:t>Arippu</w:t>
      </w:r>
      <w:proofErr w:type="spellEnd"/>
      <w:r w:rsidRPr="00165C00">
        <w:rPr>
          <w:rFonts w:cstheme="minorHAnsi"/>
          <w:sz w:val="20"/>
          <w:szCs w:val="20"/>
        </w:rPr>
        <w:t xml:space="preserve"> – </w:t>
      </w:r>
      <w:proofErr w:type="spellStart"/>
      <w:r w:rsidRPr="00165C00">
        <w:rPr>
          <w:rFonts w:cstheme="minorHAnsi"/>
          <w:sz w:val="20"/>
          <w:szCs w:val="20"/>
        </w:rPr>
        <w:t>Silavathurai</w:t>
      </w:r>
      <w:proofErr w:type="spellEnd"/>
      <w:r w:rsidRPr="00165C00">
        <w:rPr>
          <w:rFonts w:cstheme="minorHAnsi"/>
          <w:sz w:val="20"/>
          <w:szCs w:val="20"/>
        </w:rPr>
        <w:t xml:space="preserve"> cluster which includes </w:t>
      </w:r>
      <w:proofErr w:type="spellStart"/>
      <w:r w:rsidRPr="00165C00">
        <w:rPr>
          <w:rFonts w:cstheme="minorHAnsi"/>
          <w:sz w:val="20"/>
          <w:szCs w:val="20"/>
        </w:rPr>
        <w:t>Vankalai</w:t>
      </w:r>
      <w:proofErr w:type="spellEnd"/>
      <w:r w:rsidRPr="00165C00">
        <w:rPr>
          <w:rFonts w:cstheme="minorHAnsi"/>
          <w:sz w:val="20"/>
          <w:szCs w:val="20"/>
        </w:rPr>
        <w:t xml:space="preserve"> coral reef and seagrass meadows</w:t>
      </w:r>
      <w:r>
        <w:rPr>
          <w:rFonts w:cstheme="minorHAnsi"/>
          <w:sz w:val="20"/>
          <w:szCs w:val="20"/>
        </w:rPr>
        <w:t>,</w:t>
      </w:r>
      <w:r w:rsidRPr="00165C00">
        <w:rPr>
          <w:rFonts w:cstheme="minorHAnsi"/>
          <w:sz w:val="20"/>
          <w:szCs w:val="20"/>
        </w:rPr>
        <w:t xml:space="preserve"> and </w:t>
      </w:r>
      <w:r>
        <w:rPr>
          <w:rFonts w:cstheme="minorHAnsi"/>
          <w:sz w:val="20"/>
          <w:szCs w:val="20"/>
        </w:rPr>
        <w:t xml:space="preserve">(2) </w:t>
      </w:r>
      <w:proofErr w:type="spellStart"/>
      <w:r w:rsidRPr="00165C00">
        <w:rPr>
          <w:rFonts w:cstheme="minorHAnsi"/>
          <w:sz w:val="20"/>
          <w:szCs w:val="20"/>
        </w:rPr>
        <w:t>Kudiramalai</w:t>
      </w:r>
      <w:proofErr w:type="spellEnd"/>
      <w:r w:rsidRPr="00165C00">
        <w:rPr>
          <w:rFonts w:cstheme="minorHAnsi"/>
          <w:sz w:val="20"/>
          <w:szCs w:val="20"/>
        </w:rPr>
        <w:t xml:space="preserve"> – </w:t>
      </w:r>
      <w:proofErr w:type="spellStart"/>
      <w:r w:rsidRPr="00165C00">
        <w:rPr>
          <w:rFonts w:cstheme="minorHAnsi"/>
          <w:sz w:val="20"/>
          <w:szCs w:val="20"/>
        </w:rPr>
        <w:t>Mollikulam</w:t>
      </w:r>
      <w:proofErr w:type="spellEnd"/>
      <w:r w:rsidRPr="00165C00">
        <w:rPr>
          <w:rFonts w:cstheme="minorHAnsi"/>
          <w:sz w:val="20"/>
          <w:szCs w:val="20"/>
        </w:rPr>
        <w:t xml:space="preserve"> cluster</w:t>
      </w:r>
      <w:r>
        <w:rPr>
          <w:rFonts w:cstheme="minorHAnsi"/>
          <w:sz w:val="20"/>
          <w:szCs w:val="20"/>
        </w:rPr>
        <w:t>,</w:t>
      </w:r>
      <w:r w:rsidRPr="00165C00">
        <w:rPr>
          <w:rFonts w:cstheme="minorHAnsi"/>
          <w:sz w:val="20"/>
          <w:szCs w:val="20"/>
        </w:rPr>
        <w:t xml:space="preserve"> fall within the </w:t>
      </w:r>
      <w:r>
        <w:rPr>
          <w:rFonts w:cstheme="minorHAnsi"/>
          <w:sz w:val="20"/>
          <w:szCs w:val="20"/>
        </w:rPr>
        <w:t xml:space="preserve">‘MT’ </w:t>
      </w:r>
      <w:r w:rsidR="00FA1D83">
        <w:rPr>
          <w:rFonts w:cstheme="minorHAnsi"/>
          <w:sz w:val="20"/>
          <w:szCs w:val="20"/>
        </w:rPr>
        <w:t>Trial Landscape</w:t>
      </w:r>
      <w:r>
        <w:rPr>
          <w:rFonts w:cstheme="minorHAnsi"/>
          <w:sz w:val="20"/>
          <w:szCs w:val="20"/>
        </w:rPr>
        <w:t xml:space="preserve"> 3 </w:t>
      </w:r>
      <w:r w:rsidRPr="00165C00">
        <w:rPr>
          <w:rFonts w:cstheme="minorHAnsi"/>
          <w:sz w:val="20"/>
          <w:szCs w:val="20"/>
        </w:rPr>
        <w:t>(See Figure</w:t>
      </w:r>
      <w:r>
        <w:rPr>
          <w:rFonts w:cstheme="minorHAnsi"/>
          <w:sz w:val="20"/>
          <w:szCs w:val="20"/>
        </w:rPr>
        <w:t xml:space="preserve">. </w:t>
      </w:r>
      <w:r w:rsidR="003642DE">
        <w:rPr>
          <w:rFonts w:cstheme="minorHAnsi"/>
          <w:sz w:val="20"/>
          <w:szCs w:val="20"/>
        </w:rPr>
        <w:t>6</w:t>
      </w:r>
      <w:r w:rsidRPr="00165C00">
        <w:rPr>
          <w:rFonts w:cstheme="minorHAnsi"/>
          <w:sz w:val="20"/>
          <w:szCs w:val="20"/>
        </w:rPr>
        <w:t xml:space="preserve">). </w:t>
      </w:r>
    </w:p>
    <w:p w14:paraId="46BE5AE1" w14:textId="0FB149CD" w:rsidR="00AF65EB" w:rsidRDefault="00AF65EB" w:rsidP="008E63A3">
      <w:pPr>
        <w:spacing w:line="360" w:lineRule="auto"/>
        <w:rPr>
          <w:rFonts w:cstheme="minorHAnsi"/>
          <w:b/>
          <w:noProof/>
          <w:sz w:val="20"/>
          <w:szCs w:val="20"/>
        </w:rPr>
      </w:pPr>
    </w:p>
    <w:p w14:paraId="4E56A489" w14:textId="77777777" w:rsidR="00AF65EB" w:rsidRPr="00165C00" w:rsidRDefault="00AF65EB" w:rsidP="008E63A3">
      <w:pPr>
        <w:pStyle w:val="Heading5"/>
        <w:spacing w:line="360" w:lineRule="auto"/>
        <w:rPr>
          <w:noProof/>
        </w:rPr>
      </w:pPr>
      <w:bookmarkStart w:id="15" w:name="_Toc535800107"/>
      <w:r w:rsidRPr="009000F8">
        <w:rPr>
          <w:noProof/>
        </w:rPr>
        <w:t xml:space="preserve">Contribution of proposed PAs within the project landscape and designated </w:t>
      </w:r>
      <w:r>
        <w:rPr>
          <w:noProof/>
        </w:rPr>
        <w:t>Trial Landscape</w:t>
      </w:r>
      <w:r w:rsidRPr="009000F8">
        <w:rPr>
          <w:noProof/>
        </w:rPr>
        <w:t>s</w:t>
      </w:r>
      <w:bookmarkEnd w:id="15"/>
    </w:p>
    <w:p w14:paraId="6CF2EF76" w14:textId="77777777" w:rsidR="00AF65EB" w:rsidRPr="00165C00" w:rsidRDefault="00AF65EB" w:rsidP="008E63A3">
      <w:pPr>
        <w:spacing w:after="120" w:line="360" w:lineRule="auto"/>
        <w:jc w:val="both"/>
        <w:rPr>
          <w:rFonts w:cstheme="minorHAnsi"/>
          <w:noProof/>
          <w:sz w:val="20"/>
          <w:szCs w:val="20"/>
        </w:rPr>
      </w:pPr>
      <w:r>
        <w:rPr>
          <w:rFonts w:cstheme="minorHAnsi"/>
          <w:noProof/>
          <w:sz w:val="20"/>
          <w:szCs w:val="20"/>
        </w:rPr>
        <w:t>In summary a</w:t>
      </w:r>
      <w:r w:rsidRPr="00165C00">
        <w:rPr>
          <w:rFonts w:cstheme="minorHAnsi"/>
          <w:noProof/>
          <w:sz w:val="20"/>
          <w:szCs w:val="20"/>
        </w:rPr>
        <w:t xml:space="preserve">bove mentioned proposed elephant corridores accounts for </w:t>
      </w:r>
      <w:r>
        <w:rPr>
          <w:rFonts w:cstheme="minorHAnsi"/>
          <w:noProof/>
          <w:sz w:val="20"/>
          <w:szCs w:val="20"/>
        </w:rPr>
        <w:t>and dditional protection for elephants as well as the biodiversity in general in 2.3</w:t>
      </w:r>
      <w:r w:rsidRPr="00165C00">
        <w:rPr>
          <w:rFonts w:cstheme="minorHAnsi"/>
          <w:noProof/>
          <w:sz w:val="20"/>
          <w:szCs w:val="20"/>
        </w:rPr>
        <w:t xml:space="preserve">% of that project landscape, </w:t>
      </w:r>
      <w:r>
        <w:rPr>
          <w:rFonts w:cstheme="minorHAnsi"/>
          <w:noProof/>
          <w:sz w:val="20"/>
          <w:szCs w:val="20"/>
        </w:rPr>
        <w:t>i.e. 138</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of new protected areas</w:t>
      </w:r>
      <w:r>
        <w:rPr>
          <w:rFonts w:cstheme="minorHAnsi"/>
          <w:noProof/>
          <w:sz w:val="20"/>
          <w:szCs w:val="20"/>
        </w:rPr>
        <w:t xml:space="preserve"> when all three elephant corridores as mapped in figure 2 and 3 are put together</w:t>
      </w:r>
      <w:r w:rsidRPr="00165C00">
        <w:rPr>
          <w:rFonts w:cstheme="minorHAnsi"/>
          <w:noProof/>
          <w:sz w:val="20"/>
          <w:szCs w:val="20"/>
        </w:rPr>
        <w:t>.</w:t>
      </w:r>
      <w:r>
        <w:rPr>
          <w:rFonts w:cstheme="minorHAnsi"/>
          <w:noProof/>
          <w:sz w:val="20"/>
          <w:szCs w:val="20"/>
        </w:rPr>
        <w:t xml:space="preserve"> Additionally, the western sections of the proposed elephant corridores 2 and 3 are yet to be mapped and ground truthed. Therefore the actual amoutn of new protected areas would certainly be larger than the above figure.</w:t>
      </w:r>
    </w:p>
    <w:p w14:paraId="3ED97DF3" w14:textId="77777777" w:rsidR="00AF65EB" w:rsidRPr="00165C00" w:rsidRDefault="00AF65EB" w:rsidP="008E63A3">
      <w:pPr>
        <w:spacing w:after="120" w:line="360" w:lineRule="auto"/>
        <w:jc w:val="both"/>
        <w:rPr>
          <w:rFonts w:cstheme="minorHAnsi"/>
          <w:noProof/>
          <w:sz w:val="20"/>
          <w:szCs w:val="20"/>
        </w:rPr>
      </w:pPr>
      <w:r w:rsidRPr="00165C00">
        <w:rPr>
          <w:rFonts w:cstheme="minorHAnsi"/>
          <w:noProof/>
          <w:sz w:val="20"/>
          <w:szCs w:val="20"/>
        </w:rPr>
        <w:t xml:space="preserve">The Eelphant Corridor 1 and 2 would contribute to additional protection with </w:t>
      </w:r>
      <w:r>
        <w:rPr>
          <w:rFonts w:cstheme="minorHAnsi"/>
          <w:noProof/>
          <w:sz w:val="20"/>
          <w:szCs w:val="20"/>
        </w:rPr>
        <w:t>9.2</w:t>
      </w:r>
      <w:r w:rsidRPr="00165C00">
        <w:rPr>
          <w:rFonts w:cstheme="minorHAnsi"/>
          <w:noProof/>
          <w:sz w:val="20"/>
          <w:szCs w:val="20"/>
        </w:rPr>
        <w:t xml:space="preserve">% of that </w:t>
      </w:r>
      <w:r>
        <w:rPr>
          <w:rFonts w:cstheme="minorHAnsi"/>
          <w:noProof/>
          <w:sz w:val="20"/>
          <w:szCs w:val="20"/>
        </w:rPr>
        <w:t xml:space="preserve">Trial Landscape </w:t>
      </w:r>
      <w:r w:rsidRPr="00165C00">
        <w:rPr>
          <w:rFonts w:cstheme="minorHAnsi"/>
          <w:noProof/>
          <w:sz w:val="20"/>
          <w:szCs w:val="20"/>
        </w:rPr>
        <w:t>1 (</w:t>
      </w:r>
      <w:r>
        <w:rPr>
          <w:rFonts w:cstheme="minorHAnsi"/>
          <w:noProof/>
          <w:sz w:val="20"/>
          <w:szCs w:val="20"/>
        </w:rPr>
        <w:t>83</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together), while the e</w:t>
      </w:r>
      <w:r>
        <w:rPr>
          <w:rFonts w:cstheme="minorHAnsi"/>
          <w:noProof/>
          <w:sz w:val="20"/>
          <w:szCs w:val="20"/>
        </w:rPr>
        <w:t>l</w:t>
      </w:r>
      <w:r w:rsidRPr="00165C00">
        <w:rPr>
          <w:rFonts w:cstheme="minorHAnsi"/>
          <w:noProof/>
          <w:sz w:val="20"/>
          <w:szCs w:val="20"/>
        </w:rPr>
        <w:t xml:space="preserve">ephant corridor 3 </w:t>
      </w:r>
      <w:r>
        <w:rPr>
          <w:rFonts w:cstheme="minorHAnsi"/>
          <w:noProof/>
          <w:sz w:val="20"/>
          <w:szCs w:val="20"/>
        </w:rPr>
        <w:t xml:space="preserve">would newly </w:t>
      </w:r>
      <w:r w:rsidRPr="00165C00">
        <w:rPr>
          <w:rFonts w:cstheme="minorHAnsi"/>
          <w:noProof/>
          <w:sz w:val="20"/>
          <w:szCs w:val="20"/>
        </w:rPr>
        <w:t xml:space="preserve">protects </w:t>
      </w:r>
      <w:r>
        <w:rPr>
          <w:rFonts w:cstheme="minorHAnsi"/>
          <w:noProof/>
          <w:sz w:val="20"/>
          <w:szCs w:val="20"/>
        </w:rPr>
        <w:t>10</w:t>
      </w:r>
      <w:r w:rsidRPr="00165C00">
        <w:rPr>
          <w:rFonts w:cstheme="minorHAnsi"/>
          <w:noProof/>
          <w:sz w:val="20"/>
          <w:szCs w:val="20"/>
        </w:rPr>
        <w:t xml:space="preserve">% of that </w:t>
      </w:r>
      <w:r>
        <w:rPr>
          <w:rFonts w:cstheme="minorHAnsi"/>
          <w:noProof/>
          <w:sz w:val="20"/>
          <w:szCs w:val="20"/>
        </w:rPr>
        <w:t xml:space="preserve">Trial Landscape </w:t>
      </w:r>
      <w:r w:rsidRPr="00165C00">
        <w:rPr>
          <w:rFonts w:cstheme="minorHAnsi"/>
          <w:noProof/>
          <w:sz w:val="20"/>
          <w:szCs w:val="20"/>
        </w:rPr>
        <w:t>2 (</w:t>
      </w:r>
      <w:r>
        <w:rPr>
          <w:rFonts w:cstheme="minorHAnsi"/>
          <w:noProof/>
          <w:sz w:val="20"/>
          <w:szCs w:val="20"/>
        </w:rPr>
        <w:t>55</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w:t>
      </w:r>
    </w:p>
    <w:p w14:paraId="38C1A553" w14:textId="77777777" w:rsidR="00AF65EB" w:rsidRDefault="00AF65EB" w:rsidP="008E63A3">
      <w:pPr>
        <w:spacing w:after="120" w:line="360" w:lineRule="auto"/>
        <w:jc w:val="both"/>
        <w:rPr>
          <w:rFonts w:cstheme="minorHAnsi"/>
          <w:noProof/>
          <w:sz w:val="20"/>
          <w:szCs w:val="20"/>
        </w:rPr>
      </w:pPr>
      <w:r w:rsidRPr="00165C00">
        <w:rPr>
          <w:rFonts w:cstheme="minorHAnsi"/>
          <w:noProof/>
          <w:sz w:val="20"/>
          <w:szCs w:val="20"/>
        </w:rPr>
        <w:t xml:space="preserve">Similarly the two proposed dugong and seagrass conservation areas of the seascape would contribute to the protection of with </w:t>
      </w:r>
      <w:r>
        <w:rPr>
          <w:rFonts w:cstheme="minorHAnsi"/>
          <w:noProof/>
          <w:sz w:val="20"/>
          <w:szCs w:val="20"/>
        </w:rPr>
        <w:t>53</w:t>
      </w:r>
      <w:r w:rsidRPr="00165C00">
        <w:rPr>
          <w:rFonts w:cstheme="minorHAnsi"/>
          <w:noProof/>
          <w:sz w:val="20"/>
          <w:szCs w:val="20"/>
        </w:rPr>
        <w:t xml:space="preserve">% of the seascape of </w:t>
      </w:r>
      <w:r>
        <w:rPr>
          <w:rFonts w:cstheme="minorHAnsi"/>
          <w:noProof/>
          <w:sz w:val="20"/>
          <w:szCs w:val="20"/>
        </w:rPr>
        <w:t xml:space="preserve">Trial Landscape </w:t>
      </w:r>
      <w:r w:rsidRPr="00165C00">
        <w:rPr>
          <w:rFonts w:cstheme="minorHAnsi"/>
          <w:noProof/>
          <w:sz w:val="20"/>
          <w:szCs w:val="20"/>
        </w:rPr>
        <w:t>3 (</w:t>
      </w:r>
      <w:r>
        <w:rPr>
          <w:rFonts w:cstheme="minorHAnsi"/>
          <w:noProof/>
          <w:sz w:val="20"/>
          <w:szCs w:val="20"/>
        </w:rPr>
        <w:t>465</w:t>
      </w:r>
      <w:r w:rsidRPr="00165C00">
        <w:rPr>
          <w:rFonts w:cstheme="minorHAnsi"/>
          <w:noProof/>
          <w:sz w:val="20"/>
          <w:szCs w:val="20"/>
        </w:rPr>
        <w:t>km</w:t>
      </w:r>
      <w:r w:rsidRPr="00165C00">
        <w:rPr>
          <w:rFonts w:cstheme="minorHAnsi"/>
          <w:noProof/>
          <w:sz w:val="20"/>
          <w:szCs w:val="20"/>
          <w:vertAlign w:val="superscript"/>
        </w:rPr>
        <w:t>2</w:t>
      </w:r>
      <w:r w:rsidRPr="00165C00">
        <w:rPr>
          <w:rFonts w:cstheme="minorHAnsi"/>
          <w:noProof/>
          <w:sz w:val="20"/>
          <w:szCs w:val="20"/>
        </w:rPr>
        <w:t xml:space="preserve"> together)</w:t>
      </w:r>
    </w:p>
    <w:p w14:paraId="01E299D1" w14:textId="77777777" w:rsidR="008935AC" w:rsidRPr="00165C00" w:rsidRDefault="008935AC" w:rsidP="00AF65EB">
      <w:pPr>
        <w:spacing w:after="120" w:line="276" w:lineRule="auto"/>
        <w:jc w:val="both"/>
        <w:rPr>
          <w:rFonts w:cstheme="minorHAnsi"/>
          <w:noProof/>
          <w:sz w:val="20"/>
          <w:szCs w:val="20"/>
        </w:rPr>
      </w:pPr>
    </w:p>
    <w:p w14:paraId="2314C1E9" w14:textId="5779CED0" w:rsidR="00B47782" w:rsidRPr="00165C00" w:rsidRDefault="00B47782" w:rsidP="00B47782">
      <w:pPr>
        <w:spacing w:after="120" w:line="276" w:lineRule="auto"/>
        <w:jc w:val="both"/>
        <w:rPr>
          <w:rFonts w:cstheme="minorHAnsi"/>
          <w:b/>
          <w:noProof/>
          <w:sz w:val="20"/>
          <w:szCs w:val="20"/>
        </w:rPr>
      </w:pPr>
      <w:r w:rsidRPr="00165C00">
        <w:rPr>
          <w:rFonts w:cstheme="minorHAnsi"/>
          <w:b/>
          <w:noProof/>
          <w:sz w:val="20"/>
          <w:szCs w:val="20"/>
        </w:rPr>
        <w:t xml:space="preserve">Figure </w:t>
      </w:r>
      <w:r w:rsidR="003642DE">
        <w:rPr>
          <w:rFonts w:cstheme="minorHAnsi"/>
          <w:b/>
          <w:noProof/>
          <w:sz w:val="20"/>
          <w:szCs w:val="20"/>
        </w:rPr>
        <w:t>6</w:t>
      </w:r>
      <w:r>
        <w:rPr>
          <w:rFonts w:cstheme="minorHAnsi"/>
          <w:b/>
          <w:noProof/>
          <w:sz w:val="20"/>
          <w:szCs w:val="20"/>
        </w:rPr>
        <w:t xml:space="preserve">.  </w:t>
      </w:r>
      <w:r w:rsidRPr="00165C00">
        <w:rPr>
          <w:rFonts w:cstheme="minorHAnsi"/>
          <w:b/>
          <w:noProof/>
          <w:sz w:val="20"/>
          <w:szCs w:val="20"/>
        </w:rPr>
        <w:t xml:space="preserve">Locations of the proposed dugong and seegrass conservation areas within the </w:t>
      </w:r>
      <w:r w:rsidR="00FA1D83">
        <w:rPr>
          <w:rFonts w:cstheme="minorHAnsi"/>
          <w:b/>
          <w:noProof/>
          <w:sz w:val="20"/>
          <w:szCs w:val="20"/>
        </w:rPr>
        <w:t>Trial Landscape</w:t>
      </w:r>
      <w:r>
        <w:rPr>
          <w:rFonts w:cstheme="minorHAnsi"/>
          <w:b/>
          <w:noProof/>
          <w:sz w:val="20"/>
          <w:szCs w:val="20"/>
        </w:rPr>
        <w:t xml:space="preserve"> </w:t>
      </w:r>
      <w:r w:rsidRPr="00165C00">
        <w:rPr>
          <w:rFonts w:cstheme="minorHAnsi"/>
          <w:b/>
          <w:noProof/>
          <w:sz w:val="20"/>
          <w:szCs w:val="20"/>
        </w:rPr>
        <w:t>3 as well as other marine protected areas in the vicinity.</w:t>
      </w:r>
    </w:p>
    <w:p w14:paraId="6E5FD0D9" w14:textId="77777777" w:rsidR="00B47782" w:rsidRPr="00165C00" w:rsidRDefault="00B47782" w:rsidP="00B47782">
      <w:pPr>
        <w:spacing w:after="120" w:line="276" w:lineRule="auto"/>
        <w:jc w:val="center"/>
        <w:rPr>
          <w:rFonts w:cstheme="minorHAnsi"/>
          <w:b/>
          <w:noProof/>
          <w:sz w:val="20"/>
          <w:szCs w:val="20"/>
        </w:rPr>
      </w:pPr>
      <w:r w:rsidRPr="00172BFB">
        <w:rPr>
          <w:rFonts w:cstheme="minorHAnsi"/>
          <w:b/>
          <w:noProof/>
          <w:sz w:val="20"/>
          <w:szCs w:val="20"/>
        </w:rPr>
        <w:drawing>
          <wp:inline distT="0" distB="0" distL="0" distR="0" wp14:anchorId="0B39059F" wp14:editId="67336A7B">
            <wp:extent cx="4504160" cy="6366556"/>
            <wp:effectExtent l="0" t="0" r="0" b="0"/>
            <wp:docPr id="18" name="Picture 18" descr="E:\SANDUN\IUCN\2018_GEF-6_PPG_MalwathuOya\1. ProDoc_Writing_Assignments\9. Elephant corridores &amp; new PAs\Marine PAs in project seasc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ANDUN\IUCN\2018_GEF-6_PPG_MalwathuOya\1. ProDoc_Writing_Assignments\9. Elephant corridores &amp; new PAs\Marine PAs in project seascap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35246" cy="6410495"/>
                    </a:xfrm>
                    <a:prstGeom prst="rect">
                      <a:avLst/>
                    </a:prstGeom>
                    <a:noFill/>
                    <a:ln>
                      <a:noFill/>
                    </a:ln>
                  </pic:spPr>
                </pic:pic>
              </a:graphicData>
            </a:graphic>
          </wp:inline>
        </w:drawing>
      </w:r>
    </w:p>
    <w:p w14:paraId="076BD306" w14:textId="77777777" w:rsidR="00B47782" w:rsidRPr="00165C00" w:rsidRDefault="00B47782" w:rsidP="008E63A3">
      <w:pPr>
        <w:pStyle w:val="Heading5"/>
        <w:spacing w:line="360" w:lineRule="auto"/>
        <w:rPr>
          <w:noProof/>
        </w:rPr>
      </w:pPr>
      <w:bookmarkStart w:id="16" w:name="_Toc535800108"/>
      <w:r w:rsidRPr="00165C00">
        <w:rPr>
          <w:noProof/>
        </w:rPr>
        <w:t>Ecologically Sensitive Areas</w:t>
      </w:r>
      <w:bookmarkEnd w:id="16"/>
    </w:p>
    <w:p w14:paraId="4C9E7CD6" w14:textId="062F52B6" w:rsidR="00B47782" w:rsidRPr="00165C00" w:rsidRDefault="005001CF" w:rsidP="008E63A3">
      <w:pPr>
        <w:spacing w:after="120" w:line="360" w:lineRule="auto"/>
        <w:jc w:val="both"/>
        <w:rPr>
          <w:rFonts w:cstheme="minorHAnsi"/>
          <w:noProof/>
          <w:sz w:val="20"/>
          <w:szCs w:val="20"/>
        </w:rPr>
      </w:pPr>
      <w:r>
        <w:rPr>
          <w:rFonts w:cstheme="minorHAnsi"/>
          <w:noProof/>
          <w:sz w:val="20"/>
          <w:szCs w:val="20"/>
        </w:rPr>
        <w:t xml:space="preserve">A potential </w:t>
      </w:r>
      <w:r w:rsidR="00B47782" w:rsidRPr="00165C00">
        <w:rPr>
          <w:rFonts w:cstheme="minorHAnsi"/>
          <w:noProof/>
          <w:sz w:val="20"/>
          <w:szCs w:val="20"/>
        </w:rPr>
        <w:t xml:space="preserve">new category of protected/managed areas will be piloted through </w:t>
      </w:r>
      <w:r>
        <w:rPr>
          <w:rFonts w:cstheme="minorHAnsi"/>
          <w:noProof/>
          <w:sz w:val="20"/>
          <w:szCs w:val="20"/>
        </w:rPr>
        <w:t>the (Managing Together) Project</w:t>
      </w:r>
      <w:r w:rsidR="00B47782" w:rsidRPr="00165C00">
        <w:rPr>
          <w:rFonts w:cstheme="minorHAnsi"/>
          <w:noProof/>
          <w:sz w:val="20"/>
          <w:szCs w:val="20"/>
        </w:rPr>
        <w:t xml:space="preserve">, </w:t>
      </w:r>
      <w:r>
        <w:rPr>
          <w:rFonts w:cstheme="minorHAnsi"/>
          <w:noProof/>
          <w:sz w:val="20"/>
          <w:szCs w:val="20"/>
        </w:rPr>
        <w:t>in collaboration with the GEF Environmentally Sensitive Areas Project</w:t>
      </w:r>
      <w:r w:rsidR="00192485">
        <w:rPr>
          <w:rStyle w:val="FootnoteReference"/>
          <w:rFonts w:cstheme="minorHAnsi"/>
          <w:noProof/>
          <w:sz w:val="20"/>
          <w:szCs w:val="20"/>
        </w:rPr>
        <w:footnoteReference w:id="1"/>
      </w:r>
      <w:r w:rsidR="00B47782" w:rsidRPr="00165C00">
        <w:rPr>
          <w:rFonts w:cstheme="minorHAnsi"/>
          <w:noProof/>
          <w:sz w:val="20"/>
          <w:szCs w:val="20"/>
        </w:rPr>
        <w:t xml:space="preserve"> currently </w:t>
      </w:r>
      <w:r>
        <w:rPr>
          <w:rFonts w:cstheme="minorHAnsi"/>
          <w:noProof/>
          <w:sz w:val="20"/>
          <w:szCs w:val="20"/>
        </w:rPr>
        <w:t>under implementation</w:t>
      </w:r>
      <w:r w:rsidR="00B47782" w:rsidRPr="00165C00">
        <w:rPr>
          <w:rFonts w:cstheme="minorHAnsi"/>
          <w:noProof/>
          <w:sz w:val="20"/>
          <w:szCs w:val="20"/>
        </w:rPr>
        <w:t xml:space="preserve"> in the Kala Oya basin</w:t>
      </w:r>
      <w:r>
        <w:rPr>
          <w:rFonts w:cstheme="minorHAnsi"/>
          <w:noProof/>
          <w:sz w:val="20"/>
          <w:szCs w:val="20"/>
        </w:rPr>
        <w:t xml:space="preserve"> adjacent to the Project landscape. </w:t>
      </w:r>
      <w:r w:rsidR="00192485">
        <w:rPr>
          <w:rFonts w:cstheme="minorHAnsi"/>
          <w:noProof/>
          <w:sz w:val="20"/>
          <w:szCs w:val="20"/>
        </w:rPr>
        <w:t xml:space="preserve">  The proposed designation is</w:t>
      </w:r>
      <w:r w:rsidR="00B47782" w:rsidRPr="00165C00">
        <w:rPr>
          <w:rFonts w:cstheme="minorHAnsi"/>
          <w:noProof/>
          <w:sz w:val="20"/>
          <w:szCs w:val="20"/>
        </w:rPr>
        <w:t xml:space="preserve"> </w:t>
      </w:r>
      <w:r w:rsidR="00192485">
        <w:rPr>
          <w:rFonts w:cstheme="minorHAnsi"/>
          <w:noProof/>
          <w:sz w:val="20"/>
          <w:szCs w:val="20"/>
        </w:rPr>
        <w:t>now "</w:t>
      </w:r>
      <w:r w:rsidR="00B47782" w:rsidRPr="00165C00">
        <w:rPr>
          <w:rFonts w:cstheme="minorHAnsi"/>
          <w:noProof/>
          <w:sz w:val="20"/>
          <w:szCs w:val="20"/>
        </w:rPr>
        <w:t>Ecologi</w:t>
      </w:r>
      <w:r w:rsidR="00192485">
        <w:rPr>
          <w:rFonts w:cstheme="minorHAnsi"/>
          <w:noProof/>
          <w:sz w:val="20"/>
          <w:szCs w:val="20"/>
        </w:rPr>
        <w:t xml:space="preserve">cally Sensitive Area" (ESA) in </w:t>
      </w:r>
      <w:r w:rsidR="00B47782" w:rsidRPr="00165C00">
        <w:rPr>
          <w:rFonts w:cstheme="minorHAnsi"/>
          <w:noProof/>
          <w:sz w:val="20"/>
          <w:szCs w:val="20"/>
        </w:rPr>
        <w:t xml:space="preserve"> which management conditions </w:t>
      </w:r>
      <w:r w:rsidR="00192485">
        <w:rPr>
          <w:rFonts w:cstheme="minorHAnsi"/>
          <w:noProof/>
          <w:sz w:val="20"/>
          <w:szCs w:val="20"/>
        </w:rPr>
        <w:t>will be</w:t>
      </w:r>
      <w:r w:rsidR="00B47782" w:rsidRPr="00165C00">
        <w:rPr>
          <w:rFonts w:cstheme="minorHAnsi"/>
          <w:noProof/>
          <w:sz w:val="20"/>
          <w:szCs w:val="20"/>
        </w:rPr>
        <w:t xml:space="preserve"> set through a co-management modality within the existing administrative system</w:t>
      </w:r>
      <w:r w:rsidR="00192485">
        <w:rPr>
          <w:rFonts w:cstheme="minorHAnsi"/>
          <w:noProof/>
          <w:sz w:val="20"/>
          <w:szCs w:val="20"/>
        </w:rPr>
        <w:t xml:space="preserve">.   </w:t>
      </w:r>
      <w:r w:rsidR="00B47782" w:rsidRPr="00165C00">
        <w:rPr>
          <w:rFonts w:cstheme="minorHAnsi"/>
          <w:noProof/>
          <w:sz w:val="20"/>
          <w:szCs w:val="20"/>
        </w:rPr>
        <w:t xml:space="preserve">The GEF </w:t>
      </w:r>
      <w:r w:rsidR="00192485">
        <w:rPr>
          <w:rFonts w:cstheme="minorHAnsi"/>
          <w:noProof/>
          <w:sz w:val="20"/>
          <w:szCs w:val="20"/>
        </w:rPr>
        <w:t>ESA</w:t>
      </w:r>
      <w:r w:rsidR="00B47782" w:rsidRPr="00165C00">
        <w:rPr>
          <w:rFonts w:cstheme="minorHAnsi"/>
          <w:noProof/>
          <w:sz w:val="20"/>
          <w:szCs w:val="20"/>
        </w:rPr>
        <w:t xml:space="preserve"> project is currently </w:t>
      </w:r>
      <w:r w:rsidR="00192485">
        <w:rPr>
          <w:rFonts w:cstheme="minorHAnsi"/>
          <w:noProof/>
          <w:sz w:val="20"/>
          <w:szCs w:val="20"/>
        </w:rPr>
        <w:t>developing</w:t>
      </w:r>
      <w:r w:rsidR="00B47782" w:rsidRPr="00165C00">
        <w:rPr>
          <w:rFonts w:cstheme="minorHAnsi"/>
          <w:noProof/>
          <w:sz w:val="20"/>
          <w:szCs w:val="20"/>
        </w:rPr>
        <w:t xml:space="preserve"> criteria </w:t>
      </w:r>
      <w:r w:rsidR="00192485">
        <w:rPr>
          <w:rFonts w:cstheme="minorHAnsi"/>
          <w:noProof/>
          <w:sz w:val="20"/>
          <w:szCs w:val="20"/>
        </w:rPr>
        <w:t xml:space="preserve">and management modalities for </w:t>
      </w:r>
      <w:r w:rsidR="00B47782" w:rsidRPr="00165C00">
        <w:rPr>
          <w:rFonts w:cstheme="minorHAnsi"/>
          <w:noProof/>
          <w:sz w:val="20"/>
          <w:szCs w:val="20"/>
        </w:rPr>
        <w:t xml:space="preserve"> ESAs.</w:t>
      </w:r>
    </w:p>
    <w:p w14:paraId="536BBFA3" w14:textId="61FCEF8D" w:rsidR="00B47782" w:rsidRPr="00165C00" w:rsidRDefault="00192485" w:rsidP="008E63A3">
      <w:pPr>
        <w:spacing w:after="120" w:line="360" w:lineRule="auto"/>
        <w:jc w:val="both"/>
        <w:rPr>
          <w:rFonts w:cstheme="minorHAnsi"/>
          <w:noProof/>
          <w:sz w:val="20"/>
          <w:szCs w:val="20"/>
        </w:rPr>
      </w:pPr>
      <w:r>
        <w:rPr>
          <w:rFonts w:cstheme="minorHAnsi"/>
          <w:noProof/>
          <w:sz w:val="20"/>
          <w:szCs w:val="20"/>
        </w:rPr>
        <w:t>In</w:t>
      </w:r>
      <w:r w:rsidR="00B47782" w:rsidRPr="00165C00">
        <w:rPr>
          <w:rFonts w:cstheme="minorHAnsi"/>
          <w:noProof/>
          <w:sz w:val="20"/>
          <w:szCs w:val="20"/>
        </w:rPr>
        <w:t xml:space="preserve"> e</w:t>
      </w:r>
      <w:r w:rsidR="00B47782">
        <w:rPr>
          <w:rFonts w:cstheme="minorHAnsi"/>
          <w:noProof/>
          <w:sz w:val="20"/>
          <w:szCs w:val="20"/>
        </w:rPr>
        <w:t>a</w:t>
      </w:r>
      <w:r w:rsidR="00B47782" w:rsidRPr="00165C00">
        <w:rPr>
          <w:rFonts w:cstheme="minorHAnsi"/>
          <w:noProof/>
          <w:sz w:val="20"/>
          <w:szCs w:val="20"/>
        </w:rPr>
        <w:t xml:space="preserve">ch of the three </w:t>
      </w:r>
      <w:r w:rsidR="00FA1D83">
        <w:rPr>
          <w:rFonts w:cstheme="minorHAnsi"/>
          <w:noProof/>
          <w:sz w:val="20"/>
          <w:szCs w:val="20"/>
        </w:rPr>
        <w:t>Trial Landscape</w:t>
      </w:r>
      <w:r w:rsidR="00B47782" w:rsidRPr="00165C00">
        <w:rPr>
          <w:rFonts w:cstheme="minorHAnsi"/>
          <w:noProof/>
          <w:sz w:val="20"/>
          <w:szCs w:val="20"/>
        </w:rPr>
        <w:t>s of the ‘</w:t>
      </w:r>
      <w:r w:rsidR="00B47782">
        <w:rPr>
          <w:rFonts w:cstheme="minorHAnsi"/>
          <w:noProof/>
          <w:sz w:val="20"/>
          <w:szCs w:val="20"/>
        </w:rPr>
        <w:t>MT</w:t>
      </w:r>
      <w:r w:rsidR="00B47782" w:rsidRPr="00165C00">
        <w:rPr>
          <w:rFonts w:cstheme="minorHAnsi"/>
          <w:noProof/>
          <w:sz w:val="20"/>
          <w:szCs w:val="20"/>
        </w:rPr>
        <w:t>’ project</w:t>
      </w:r>
      <w:r w:rsidR="00B47782">
        <w:rPr>
          <w:rFonts w:cstheme="minorHAnsi"/>
          <w:noProof/>
          <w:sz w:val="20"/>
          <w:szCs w:val="20"/>
        </w:rPr>
        <w:t>,</w:t>
      </w:r>
      <w:r>
        <w:rPr>
          <w:rFonts w:cstheme="minorHAnsi"/>
          <w:noProof/>
          <w:sz w:val="20"/>
          <w:szCs w:val="20"/>
        </w:rPr>
        <w:t xml:space="preserve"> a detailed biodiversity assessme</w:t>
      </w:r>
      <w:r w:rsidR="00B47782" w:rsidRPr="00165C00">
        <w:rPr>
          <w:rFonts w:cstheme="minorHAnsi"/>
          <w:noProof/>
          <w:sz w:val="20"/>
          <w:szCs w:val="20"/>
        </w:rPr>
        <w:t xml:space="preserve">nt (following the NCR </w:t>
      </w:r>
      <w:r w:rsidR="00B47782">
        <w:rPr>
          <w:rFonts w:cstheme="minorHAnsi"/>
          <w:noProof/>
          <w:sz w:val="20"/>
          <w:szCs w:val="20"/>
        </w:rPr>
        <w:t>methodology</w:t>
      </w:r>
      <w:r w:rsidR="00B47782" w:rsidRPr="00165C00">
        <w:rPr>
          <w:rFonts w:cstheme="minorHAnsi"/>
          <w:noProof/>
          <w:sz w:val="20"/>
          <w:szCs w:val="20"/>
        </w:rPr>
        <w:t xml:space="preserve"> – </w:t>
      </w:r>
      <w:r w:rsidR="00B47782">
        <w:rPr>
          <w:rFonts w:cstheme="minorHAnsi"/>
          <w:noProof/>
          <w:sz w:val="20"/>
          <w:szCs w:val="20"/>
        </w:rPr>
        <w:t xml:space="preserve">Green &amp; </w:t>
      </w:r>
      <w:r w:rsidR="00B47782" w:rsidRPr="00172BFB">
        <w:rPr>
          <w:rFonts w:cstheme="minorHAnsi"/>
          <w:sz w:val="20"/>
          <w:szCs w:val="20"/>
        </w:rPr>
        <w:t>Gunawardena</w:t>
      </w:r>
      <w:r w:rsidR="00B47782">
        <w:rPr>
          <w:rFonts w:cstheme="minorHAnsi"/>
          <w:sz w:val="20"/>
          <w:szCs w:val="20"/>
        </w:rPr>
        <w:t>, 1997</w:t>
      </w:r>
      <w:r>
        <w:rPr>
          <w:rFonts w:cstheme="minorHAnsi"/>
          <w:noProof/>
          <w:sz w:val="20"/>
          <w:szCs w:val="20"/>
        </w:rPr>
        <w:t xml:space="preserve">) will be carried out and the </w:t>
      </w:r>
      <w:r w:rsidR="00B47782" w:rsidRPr="00165C00">
        <w:rPr>
          <w:rFonts w:cstheme="minorHAnsi"/>
          <w:noProof/>
          <w:sz w:val="20"/>
          <w:szCs w:val="20"/>
        </w:rPr>
        <w:t xml:space="preserve">data </w:t>
      </w:r>
      <w:r>
        <w:rPr>
          <w:rFonts w:cstheme="minorHAnsi"/>
          <w:noProof/>
          <w:sz w:val="20"/>
          <w:szCs w:val="20"/>
        </w:rPr>
        <w:t>will be applied in</w:t>
      </w:r>
      <w:r w:rsidR="00B47782" w:rsidRPr="00165C00">
        <w:rPr>
          <w:rFonts w:cstheme="minorHAnsi"/>
          <w:noProof/>
          <w:sz w:val="20"/>
          <w:szCs w:val="20"/>
        </w:rPr>
        <w:t xml:space="preserve"> ESA identification protocol. </w:t>
      </w:r>
      <w:r w:rsidR="00956169">
        <w:rPr>
          <w:rFonts w:cstheme="minorHAnsi"/>
          <w:noProof/>
          <w:sz w:val="20"/>
          <w:szCs w:val="20"/>
        </w:rPr>
        <w:t xml:space="preserve"> Areas that </w:t>
      </w:r>
      <w:r w:rsidR="005001CF">
        <w:rPr>
          <w:rFonts w:cstheme="minorHAnsi"/>
          <w:noProof/>
          <w:sz w:val="20"/>
          <w:szCs w:val="20"/>
        </w:rPr>
        <w:t>meet the crite</w:t>
      </w:r>
      <w:r w:rsidR="008D1C47">
        <w:rPr>
          <w:rFonts w:cstheme="minorHAnsi"/>
          <w:noProof/>
          <w:sz w:val="20"/>
          <w:szCs w:val="20"/>
        </w:rPr>
        <w:t>ria for this</w:t>
      </w:r>
      <w:r w:rsidR="005001CF">
        <w:rPr>
          <w:rFonts w:cstheme="minorHAnsi"/>
          <w:noProof/>
          <w:sz w:val="20"/>
          <w:szCs w:val="20"/>
        </w:rPr>
        <w:t xml:space="preserve"> new category</w:t>
      </w:r>
      <w:r w:rsidR="008D1C47">
        <w:rPr>
          <w:rFonts w:cstheme="minorHAnsi"/>
          <w:noProof/>
          <w:sz w:val="20"/>
          <w:szCs w:val="20"/>
        </w:rPr>
        <w:t xml:space="preserve"> of PA</w:t>
      </w:r>
      <w:r w:rsidR="005001CF">
        <w:rPr>
          <w:rFonts w:cstheme="minorHAnsi"/>
          <w:noProof/>
          <w:sz w:val="20"/>
          <w:szCs w:val="20"/>
        </w:rPr>
        <w:t xml:space="preserve"> </w:t>
      </w:r>
      <w:r w:rsidR="00956169">
        <w:rPr>
          <w:rFonts w:cstheme="minorHAnsi"/>
          <w:noProof/>
          <w:sz w:val="20"/>
          <w:szCs w:val="20"/>
        </w:rPr>
        <w:t xml:space="preserve">and that would provide important conservation benefits in the context of the </w:t>
      </w:r>
      <w:r>
        <w:rPr>
          <w:rFonts w:cstheme="minorHAnsi"/>
          <w:noProof/>
          <w:sz w:val="20"/>
          <w:szCs w:val="20"/>
        </w:rPr>
        <w:t xml:space="preserve">Landscape conservation designs prepared </w:t>
      </w:r>
      <w:r w:rsidR="00956169">
        <w:rPr>
          <w:rFonts w:cstheme="minorHAnsi"/>
          <w:noProof/>
          <w:sz w:val="20"/>
          <w:szCs w:val="20"/>
        </w:rPr>
        <w:t xml:space="preserve">for the Trial Landscapes will be </w:t>
      </w:r>
      <w:r w:rsidR="008D1C47">
        <w:rPr>
          <w:rFonts w:cstheme="minorHAnsi"/>
          <w:noProof/>
          <w:sz w:val="20"/>
          <w:szCs w:val="20"/>
        </w:rPr>
        <w:t xml:space="preserve">proposed </w:t>
      </w:r>
      <w:r w:rsidR="00956169">
        <w:rPr>
          <w:rFonts w:cstheme="minorHAnsi"/>
          <w:noProof/>
          <w:sz w:val="20"/>
          <w:szCs w:val="20"/>
        </w:rPr>
        <w:t xml:space="preserve"> as </w:t>
      </w:r>
      <w:r w:rsidR="008D1C47">
        <w:rPr>
          <w:rFonts w:cstheme="minorHAnsi"/>
          <w:noProof/>
          <w:sz w:val="20"/>
          <w:szCs w:val="20"/>
        </w:rPr>
        <w:t xml:space="preserve">ESAs in coordination with the GEF ESA project. </w:t>
      </w:r>
      <w:r>
        <w:rPr>
          <w:rFonts w:cstheme="minorHAnsi"/>
          <w:noProof/>
          <w:sz w:val="20"/>
          <w:szCs w:val="20"/>
        </w:rPr>
        <w:t xml:space="preserve">  </w:t>
      </w:r>
      <w:r w:rsidR="00B47782">
        <w:rPr>
          <w:rFonts w:cstheme="minorHAnsi"/>
          <w:noProof/>
          <w:sz w:val="20"/>
          <w:szCs w:val="20"/>
        </w:rPr>
        <w:t xml:space="preserve"> </w:t>
      </w:r>
    </w:p>
    <w:p w14:paraId="3A349343" w14:textId="79A974E4" w:rsidR="00B47782" w:rsidRDefault="00B47782" w:rsidP="008E63A3">
      <w:pPr>
        <w:spacing w:line="360" w:lineRule="auto"/>
        <w:jc w:val="both"/>
        <w:rPr>
          <w:rFonts w:cstheme="minorHAnsi"/>
          <w:sz w:val="20"/>
          <w:szCs w:val="20"/>
        </w:rPr>
      </w:pPr>
    </w:p>
    <w:p w14:paraId="73FDD2E1" w14:textId="77777777" w:rsidR="00F9705D" w:rsidRPr="00165C00" w:rsidRDefault="00F9705D" w:rsidP="008E63A3">
      <w:pPr>
        <w:pStyle w:val="Heading5"/>
        <w:spacing w:line="360" w:lineRule="auto"/>
      </w:pPr>
      <w:bookmarkStart w:id="17" w:name="_Toc535800109"/>
      <w:r w:rsidRPr="00165C00">
        <w:t>Existing Protected Area network management plans and their effectiveness</w:t>
      </w:r>
      <w:bookmarkEnd w:id="17"/>
    </w:p>
    <w:p w14:paraId="6B90090E" w14:textId="260362AB" w:rsidR="00F9705D" w:rsidRPr="00FB5038" w:rsidRDefault="00F9705D" w:rsidP="008E63A3">
      <w:pPr>
        <w:spacing w:after="120" w:line="360" w:lineRule="auto"/>
        <w:jc w:val="both"/>
        <w:rPr>
          <w:rFonts w:cstheme="minorHAnsi"/>
          <w:sz w:val="20"/>
          <w:szCs w:val="20"/>
        </w:rPr>
      </w:pPr>
      <w:r w:rsidRPr="00FB5038">
        <w:rPr>
          <w:rFonts w:cstheme="minorHAnsi"/>
          <w:sz w:val="20"/>
          <w:szCs w:val="20"/>
        </w:rPr>
        <w:t xml:space="preserve">Conservation priority assessments based on species distribution patterns are scarce in Sri Lanka. One of the noteworthy assessment that took place in mid 1990s is the National Conservation Review, which did not include the North and Eastern Provinces due to the civil unrest prevailing in those areas during those days. Such a survey related to the ‘MT’ project landscape is not available in the literature. Further, the available biodiversity data on the project landscape are scarce and patchy. Therefore, the available data are not appropriate for such an assessment during the PPG </w:t>
      </w:r>
      <w:r>
        <w:rPr>
          <w:rFonts w:cstheme="minorHAnsi"/>
          <w:sz w:val="20"/>
          <w:szCs w:val="20"/>
        </w:rPr>
        <w:t>phase</w:t>
      </w:r>
      <w:r w:rsidRPr="00FB5038">
        <w:rPr>
          <w:rFonts w:cstheme="minorHAnsi"/>
          <w:sz w:val="20"/>
          <w:szCs w:val="20"/>
        </w:rPr>
        <w:t>, while the data collected from the rapid biodiversity survey is far incomplete for such a landscape wide assessment.</w:t>
      </w:r>
      <w:r>
        <w:rPr>
          <w:rFonts w:cstheme="minorHAnsi"/>
          <w:sz w:val="20"/>
          <w:szCs w:val="20"/>
        </w:rPr>
        <w:t xml:space="preserve"> Therefore, a protected area network management plan does not exist in the ‘MT’ project </w:t>
      </w:r>
      <w:r w:rsidR="00FA1D83">
        <w:rPr>
          <w:rFonts w:cstheme="minorHAnsi"/>
          <w:sz w:val="20"/>
          <w:szCs w:val="20"/>
        </w:rPr>
        <w:t>landscape</w:t>
      </w:r>
      <w:r>
        <w:rPr>
          <w:rFonts w:cstheme="minorHAnsi"/>
          <w:sz w:val="20"/>
          <w:szCs w:val="20"/>
        </w:rPr>
        <w:t>.</w:t>
      </w:r>
    </w:p>
    <w:p w14:paraId="0FB86017" w14:textId="77777777" w:rsidR="00F9705D" w:rsidRDefault="00F9705D" w:rsidP="008E63A3">
      <w:pPr>
        <w:spacing w:after="120" w:line="360" w:lineRule="auto"/>
        <w:jc w:val="both"/>
        <w:rPr>
          <w:rFonts w:cstheme="minorHAnsi"/>
          <w:noProof/>
          <w:sz w:val="20"/>
          <w:szCs w:val="20"/>
        </w:rPr>
      </w:pPr>
    </w:p>
    <w:p w14:paraId="5FA9B7BB" w14:textId="77777777" w:rsidR="00AB2DCE" w:rsidRPr="008862CA" w:rsidRDefault="00AB2DCE" w:rsidP="008E63A3">
      <w:pPr>
        <w:spacing w:line="360" w:lineRule="auto"/>
        <w:jc w:val="both"/>
        <w:rPr>
          <w:rFonts w:cstheme="minorHAnsi"/>
          <w:sz w:val="20"/>
          <w:szCs w:val="20"/>
        </w:rPr>
      </w:pPr>
    </w:p>
    <w:p w14:paraId="2620DB73" w14:textId="77777777" w:rsidR="007F03BA" w:rsidRPr="0074094C" w:rsidRDefault="007F03BA" w:rsidP="0074094C">
      <w:pPr>
        <w:pStyle w:val="Heading2"/>
      </w:pPr>
      <w:bookmarkStart w:id="18" w:name="_Toc492992298"/>
      <w:bookmarkStart w:id="19" w:name="_Toc535800110"/>
      <w:r w:rsidRPr="0074094C">
        <w:t>References</w:t>
      </w:r>
      <w:bookmarkEnd w:id="18"/>
      <w:bookmarkEnd w:id="19"/>
    </w:p>
    <w:p w14:paraId="345DB0AE" w14:textId="77777777" w:rsidR="0097032D" w:rsidRPr="008862CA" w:rsidRDefault="0097032D" w:rsidP="0097032D">
      <w:pPr>
        <w:jc w:val="both"/>
        <w:rPr>
          <w:rFonts w:cstheme="minorHAnsi"/>
          <w:sz w:val="20"/>
          <w:szCs w:val="20"/>
        </w:rPr>
      </w:pPr>
    </w:p>
    <w:p w14:paraId="4C2AE5DA" w14:textId="77777777" w:rsidR="00361DD7" w:rsidRPr="003642DE" w:rsidRDefault="00361DD7" w:rsidP="00361DD7">
      <w:pPr>
        <w:spacing w:after="120" w:line="276" w:lineRule="auto"/>
        <w:ind w:left="720" w:hanging="720"/>
        <w:jc w:val="both"/>
        <w:rPr>
          <w:rFonts w:cstheme="minorHAnsi"/>
          <w:sz w:val="20"/>
          <w:szCs w:val="20"/>
          <w:shd w:val="clear" w:color="auto" w:fill="FFFFFF"/>
        </w:rPr>
      </w:pPr>
      <w:r w:rsidRPr="003642DE">
        <w:rPr>
          <w:rFonts w:cstheme="minorHAnsi"/>
          <w:sz w:val="20"/>
          <w:szCs w:val="20"/>
        </w:rPr>
        <w:t xml:space="preserve">DWC. (2007). </w:t>
      </w:r>
      <w:r w:rsidRPr="003642DE">
        <w:rPr>
          <w:rFonts w:eastAsia="Times New Roman" w:cstheme="minorHAnsi"/>
          <w:bCs/>
          <w:i/>
          <w:kern w:val="36"/>
          <w:sz w:val="20"/>
          <w:szCs w:val="20"/>
          <w:lang w:eastAsia="en-GB"/>
        </w:rPr>
        <w:t xml:space="preserve">Resource inventory of </w:t>
      </w:r>
      <w:proofErr w:type="spellStart"/>
      <w:r w:rsidRPr="003642DE">
        <w:rPr>
          <w:rFonts w:eastAsia="Times New Roman" w:cstheme="minorHAnsi"/>
          <w:bCs/>
          <w:i/>
          <w:kern w:val="36"/>
          <w:sz w:val="20"/>
          <w:szCs w:val="20"/>
          <w:lang w:eastAsia="en-GB"/>
        </w:rPr>
        <w:t>Wilpattu</w:t>
      </w:r>
      <w:proofErr w:type="spellEnd"/>
      <w:r w:rsidRPr="003642DE">
        <w:rPr>
          <w:rFonts w:eastAsia="Times New Roman" w:cstheme="minorHAnsi"/>
          <w:bCs/>
          <w:i/>
          <w:kern w:val="36"/>
          <w:sz w:val="20"/>
          <w:szCs w:val="20"/>
          <w:lang w:eastAsia="en-GB"/>
        </w:rPr>
        <w:t xml:space="preserve"> National Park</w:t>
      </w:r>
      <w:r w:rsidRPr="003642DE">
        <w:rPr>
          <w:rFonts w:eastAsia="Times New Roman" w:cstheme="minorHAnsi"/>
          <w:bCs/>
          <w:kern w:val="36"/>
          <w:sz w:val="20"/>
          <w:szCs w:val="20"/>
          <w:lang w:eastAsia="en-GB"/>
        </w:rPr>
        <w:t xml:space="preserve">. </w:t>
      </w:r>
      <w:r w:rsidRPr="003642DE">
        <w:rPr>
          <w:rFonts w:cstheme="minorHAnsi"/>
          <w:sz w:val="20"/>
          <w:szCs w:val="20"/>
        </w:rPr>
        <w:t xml:space="preserve">Department of Wildlife Conservation, </w:t>
      </w:r>
      <w:r w:rsidRPr="003642DE">
        <w:rPr>
          <w:rFonts w:eastAsia="Times New Roman" w:cstheme="minorHAnsi"/>
          <w:bCs/>
          <w:kern w:val="36"/>
          <w:sz w:val="20"/>
          <w:szCs w:val="20"/>
          <w:lang w:eastAsia="en-GB"/>
        </w:rPr>
        <w:t>Colombo.</w:t>
      </w:r>
    </w:p>
    <w:p w14:paraId="24C0B30A" w14:textId="77777777" w:rsidR="00361DD7" w:rsidRPr="003642DE" w:rsidRDefault="00361DD7" w:rsidP="00361DD7">
      <w:pPr>
        <w:autoSpaceDE w:val="0"/>
        <w:autoSpaceDN w:val="0"/>
        <w:adjustRightInd w:val="0"/>
        <w:ind w:left="720" w:hanging="720"/>
        <w:rPr>
          <w:rFonts w:cstheme="minorHAnsi"/>
          <w:sz w:val="20"/>
          <w:szCs w:val="20"/>
        </w:rPr>
      </w:pPr>
    </w:p>
    <w:p w14:paraId="0FA14E1E" w14:textId="77777777" w:rsidR="00361DD7" w:rsidRPr="003642DE" w:rsidRDefault="00361DD7" w:rsidP="00361DD7">
      <w:pPr>
        <w:autoSpaceDE w:val="0"/>
        <w:autoSpaceDN w:val="0"/>
        <w:adjustRightInd w:val="0"/>
        <w:ind w:left="720" w:hanging="720"/>
        <w:rPr>
          <w:rFonts w:cstheme="minorHAnsi"/>
          <w:sz w:val="20"/>
          <w:szCs w:val="20"/>
        </w:rPr>
      </w:pPr>
      <w:r w:rsidRPr="003642DE">
        <w:rPr>
          <w:rFonts w:cstheme="minorHAnsi"/>
          <w:sz w:val="20"/>
          <w:szCs w:val="20"/>
        </w:rPr>
        <w:t xml:space="preserve">Green, M.J.B. and Gunawardena, E.R.N. (1997). </w:t>
      </w:r>
      <w:r w:rsidRPr="003642DE">
        <w:rPr>
          <w:rFonts w:cstheme="minorHAnsi"/>
          <w:i/>
          <w:iCs/>
          <w:sz w:val="20"/>
          <w:szCs w:val="20"/>
        </w:rPr>
        <w:t xml:space="preserve">Designing an optimum protected areas system for Sri Lanka's natural forests. </w:t>
      </w:r>
      <w:r w:rsidRPr="003642DE">
        <w:rPr>
          <w:rFonts w:cstheme="minorHAnsi"/>
          <w:sz w:val="20"/>
          <w:szCs w:val="20"/>
        </w:rPr>
        <w:t>2 volumes. Environmental Management in Forestry Developments Project, Forest Department, Government of Sri Lanka, Colombo. 399 pp.</w:t>
      </w:r>
    </w:p>
    <w:p w14:paraId="3A3E9350" w14:textId="77777777" w:rsidR="00361DD7" w:rsidRPr="003642DE" w:rsidRDefault="00361DD7" w:rsidP="00361DD7">
      <w:pPr>
        <w:pStyle w:val="NoSpacing"/>
        <w:ind w:left="720" w:hanging="720"/>
        <w:rPr>
          <w:rFonts w:asciiTheme="minorHAnsi" w:hAnsiTheme="minorHAnsi" w:cstheme="minorHAnsi"/>
          <w:sz w:val="20"/>
          <w:szCs w:val="20"/>
        </w:rPr>
      </w:pPr>
    </w:p>
    <w:p w14:paraId="0DA649AB" w14:textId="77777777" w:rsidR="00361DD7" w:rsidRPr="003642DE" w:rsidRDefault="00361DD7" w:rsidP="003642DE">
      <w:pPr>
        <w:pStyle w:val="NoSpacing"/>
        <w:ind w:left="720" w:hanging="720"/>
        <w:jc w:val="left"/>
        <w:rPr>
          <w:rFonts w:asciiTheme="minorHAnsi" w:hAnsiTheme="minorHAnsi" w:cstheme="minorHAnsi"/>
          <w:sz w:val="20"/>
          <w:szCs w:val="20"/>
        </w:rPr>
      </w:pPr>
      <w:r w:rsidRPr="003642DE">
        <w:rPr>
          <w:rFonts w:asciiTheme="minorHAnsi" w:hAnsiTheme="minorHAnsi" w:cstheme="minorHAnsi"/>
          <w:sz w:val="20"/>
          <w:szCs w:val="20"/>
        </w:rPr>
        <w:t xml:space="preserve">IUCN and MMD&amp;E (2017). The Wildlife Management Plan, including Human Elephant Conflict Management and Mitigation, for the Upper </w:t>
      </w:r>
      <w:proofErr w:type="spellStart"/>
      <w:r w:rsidRPr="003642DE">
        <w:rPr>
          <w:rFonts w:asciiTheme="minorHAnsi" w:hAnsiTheme="minorHAnsi" w:cstheme="minorHAnsi"/>
          <w:sz w:val="20"/>
          <w:szCs w:val="20"/>
        </w:rPr>
        <w:t>Elahera</w:t>
      </w:r>
      <w:proofErr w:type="spellEnd"/>
      <w:r w:rsidRPr="003642DE">
        <w:rPr>
          <w:rFonts w:asciiTheme="minorHAnsi" w:hAnsiTheme="minorHAnsi" w:cstheme="minorHAnsi"/>
          <w:sz w:val="20"/>
          <w:szCs w:val="20"/>
        </w:rPr>
        <w:t xml:space="preserve"> Canal Project (UECP) Colombo: IUCN and MASL. 392 pp.</w:t>
      </w:r>
    </w:p>
    <w:p w14:paraId="3F64E449" w14:textId="77777777" w:rsidR="00361DD7" w:rsidRPr="003642DE" w:rsidRDefault="00361DD7" w:rsidP="003642DE">
      <w:pPr>
        <w:autoSpaceDE w:val="0"/>
        <w:autoSpaceDN w:val="0"/>
        <w:adjustRightInd w:val="0"/>
        <w:ind w:left="720" w:hanging="720"/>
        <w:rPr>
          <w:rFonts w:eastAsia="ArialMT" w:cstheme="minorHAnsi"/>
          <w:sz w:val="20"/>
          <w:szCs w:val="20"/>
        </w:rPr>
      </w:pPr>
    </w:p>
    <w:p w14:paraId="1C96A315" w14:textId="77777777" w:rsidR="00361DD7" w:rsidRPr="003642DE" w:rsidRDefault="00361DD7" w:rsidP="00361DD7">
      <w:pPr>
        <w:autoSpaceDE w:val="0"/>
        <w:autoSpaceDN w:val="0"/>
        <w:adjustRightInd w:val="0"/>
        <w:ind w:left="720" w:hanging="720"/>
        <w:rPr>
          <w:rFonts w:eastAsia="ArialMT" w:cstheme="minorHAnsi"/>
          <w:sz w:val="20"/>
          <w:szCs w:val="20"/>
        </w:rPr>
      </w:pPr>
      <w:proofErr w:type="spellStart"/>
      <w:r w:rsidRPr="003642DE">
        <w:rPr>
          <w:rFonts w:eastAsia="ArialMT" w:cstheme="minorHAnsi"/>
          <w:sz w:val="20"/>
          <w:szCs w:val="20"/>
        </w:rPr>
        <w:t>MoMD&amp;E</w:t>
      </w:r>
      <w:proofErr w:type="spellEnd"/>
      <w:r w:rsidRPr="003642DE">
        <w:rPr>
          <w:rFonts w:eastAsia="ArialMT" w:cstheme="minorHAnsi"/>
          <w:sz w:val="20"/>
          <w:szCs w:val="20"/>
        </w:rPr>
        <w:t xml:space="preserve"> (2016). </w:t>
      </w:r>
      <w:r w:rsidRPr="003642DE">
        <w:rPr>
          <w:rFonts w:eastAsia="ArialMT" w:cstheme="minorHAnsi"/>
          <w:i/>
          <w:iCs/>
          <w:sz w:val="20"/>
          <w:szCs w:val="20"/>
        </w:rPr>
        <w:t xml:space="preserve">National Biodiversity Strategic Action Plan </w:t>
      </w:r>
      <w:r w:rsidRPr="003642DE">
        <w:rPr>
          <w:rFonts w:eastAsia="ArialMT" w:cstheme="minorHAnsi"/>
          <w:sz w:val="20"/>
          <w:szCs w:val="20"/>
        </w:rPr>
        <w:t>2016-2022. Colombo, Sri Lanka: Biodiversity Secretariat, Ministry of Mahaweli Development and Environment. xxi + 284 pp.</w:t>
      </w:r>
    </w:p>
    <w:p w14:paraId="59FB18F2" w14:textId="77777777" w:rsidR="00361DD7" w:rsidRPr="003642DE" w:rsidRDefault="00361DD7" w:rsidP="00361DD7">
      <w:pPr>
        <w:spacing w:after="120" w:line="276" w:lineRule="auto"/>
        <w:ind w:left="720" w:hanging="720"/>
        <w:jc w:val="both"/>
        <w:rPr>
          <w:rFonts w:cstheme="minorHAnsi"/>
          <w:sz w:val="20"/>
          <w:szCs w:val="20"/>
          <w:shd w:val="clear" w:color="auto" w:fill="FFFFFF"/>
        </w:rPr>
      </w:pPr>
    </w:p>
    <w:p w14:paraId="10F8DE39" w14:textId="77777777" w:rsidR="00361DD7" w:rsidRPr="003642DE" w:rsidRDefault="00361DD7" w:rsidP="00361DD7">
      <w:pPr>
        <w:spacing w:after="120" w:line="276" w:lineRule="auto"/>
        <w:ind w:left="720" w:hanging="720"/>
        <w:jc w:val="both"/>
        <w:rPr>
          <w:rFonts w:cstheme="minorHAnsi"/>
          <w:sz w:val="20"/>
          <w:szCs w:val="20"/>
          <w:shd w:val="clear" w:color="auto" w:fill="FFFFFF"/>
        </w:rPr>
      </w:pPr>
      <w:proofErr w:type="spellStart"/>
      <w:r w:rsidRPr="003642DE">
        <w:rPr>
          <w:rFonts w:cstheme="minorHAnsi"/>
          <w:sz w:val="20"/>
          <w:szCs w:val="20"/>
        </w:rPr>
        <w:t>Wijesundara</w:t>
      </w:r>
      <w:proofErr w:type="spellEnd"/>
      <w:r w:rsidRPr="003642DE">
        <w:rPr>
          <w:rFonts w:cstheme="minorHAnsi"/>
          <w:sz w:val="20"/>
          <w:szCs w:val="20"/>
        </w:rPr>
        <w:t xml:space="preserve"> C.S., </w:t>
      </w:r>
      <w:proofErr w:type="spellStart"/>
      <w:r w:rsidRPr="003642DE">
        <w:rPr>
          <w:rFonts w:cstheme="minorHAnsi"/>
          <w:sz w:val="20"/>
          <w:szCs w:val="20"/>
        </w:rPr>
        <w:t>Warakagoda</w:t>
      </w:r>
      <w:proofErr w:type="spellEnd"/>
      <w:r w:rsidRPr="003642DE">
        <w:rPr>
          <w:rFonts w:cstheme="minorHAnsi"/>
          <w:sz w:val="20"/>
          <w:szCs w:val="20"/>
        </w:rPr>
        <w:t xml:space="preserve"> D., </w:t>
      </w:r>
      <w:proofErr w:type="spellStart"/>
      <w:r w:rsidRPr="003642DE">
        <w:rPr>
          <w:rFonts w:cstheme="minorHAnsi"/>
          <w:sz w:val="20"/>
          <w:szCs w:val="20"/>
        </w:rPr>
        <w:t>Sirivardana</w:t>
      </w:r>
      <w:proofErr w:type="spellEnd"/>
      <w:r w:rsidRPr="003642DE">
        <w:rPr>
          <w:rFonts w:cstheme="minorHAnsi"/>
          <w:sz w:val="20"/>
          <w:szCs w:val="20"/>
        </w:rPr>
        <w:t xml:space="preserve"> U., </w:t>
      </w:r>
      <w:proofErr w:type="spellStart"/>
      <w:r w:rsidRPr="003642DE">
        <w:rPr>
          <w:rFonts w:cstheme="minorHAnsi"/>
          <w:sz w:val="20"/>
          <w:szCs w:val="20"/>
        </w:rPr>
        <w:t>Chathuranga</w:t>
      </w:r>
      <w:proofErr w:type="spellEnd"/>
      <w:r w:rsidRPr="003642DE">
        <w:rPr>
          <w:rFonts w:cstheme="minorHAnsi"/>
          <w:sz w:val="20"/>
          <w:szCs w:val="20"/>
        </w:rPr>
        <w:t xml:space="preserve"> D., </w:t>
      </w:r>
      <w:proofErr w:type="spellStart"/>
      <w:r w:rsidRPr="003642DE">
        <w:rPr>
          <w:rFonts w:cstheme="minorHAnsi"/>
          <w:sz w:val="20"/>
          <w:szCs w:val="20"/>
        </w:rPr>
        <w:t>Hettiarachchi</w:t>
      </w:r>
      <w:proofErr w:type="spellEnd"/>
      <w:r w:rsidRPr="003642DE">
        <w:rPr>
          <w:rFonts w:cstheme="minorHAnsi"/>
          <w:sz w:val="20"/>
          <w:szCs w:val="20"/>
        </w:rPr>
        <w:t xml:space="preserve"> T., Perera N., Rajkumar P., </w:t>
      </w:r>
      <w:proofErr w:type="spellStart"/>
      <w:r w:rsidRPr="003642DE">
        <w:rPr>
          <w:rFonts w:cstheme="minorHAnsi"/>
          <w:sz w:val="20"/>
          <w:szCs w:val="20"/>
        </w:rPr>
        <w:t>Wanniarachchi</w:t>
      </w:r>
      <w:proofErr w:type="spellEnd"/>
      <w:r w:rsidRPr="003642DE">
        <w:rPr>
          <w:rFonts w:cstheme="minorHAnsi"/>
          <w:sz w:val="20"/>
          <w:szCs w:val="20"/>
        </w:rPr>
        <w:t xml:space="preserve"> S. and </w:t>
      </w:r>
      <w:proofErr w:type="spellStart"/>
      <w:r w:rsidRPr="003642DE">
        <w:rPr>
          <w:rFonts w:cstheme="minorHAnsi"/>
          <w:sz w:val="20"/>
          <w:szCs w:val="20"/>
        </w:rPr>
        <w:t>Weerakoon</w:t>
      </w:r>
      <w:proofErr w:type="spellEnd"/>
      <w:r w:rsidRPr="003642DE">
        <w:rPr>
          <w:rFonts w:cstheme="minorHAnsi"/>
          <w:sz w:val="20"/>
          <w:szCs w:val="20"/>
        </w:rPr>
        <w:t xml:space="preserve"> G. (2017). Diversity and Conservation of </w:t>
      </w:r>
      <w:proofErr w:type="spellStart"/>
      <w:r w:rsidRPr="003642DE">
        <w:rPr>
          <w:rFonts w:cstheme="minorHAnsi"/>
          <w:sz w:val="20"/>
          <w:szCs w:val="20"/>
        </w:rPr>
        <w:t>Waterbirds</w:t>
      </w:r>
      <w:proofErr w:type="spellEnd"/>
      <w:r w:rsidRPr="003642DE">
        <w:rPr>
          <w:rFonts w:cstheme="minorHAnsi"/>
          <w:sz w:val="20"/>
          <w:szCs w:val="20"/>
        </w:rPr>
        <w:t xml:space="preserve"> in the Northern Avifaunal Region of Sri Lanka. </w:t>
      </w:r>
      <w:r w:rsidRPr="003642DE">
        <w:rPr>
          <w:rFonts w:cstheme="minorHAnsi"/>
          <w:i/>
          <w:sz w:val="20"/>
          <w:szCs w:val="20"/>
        </w:rPr>
        <w:t>Ceylon Journal of Science 46 (Special Issue)</w:t>
      </w:r>
      <w:r w:rsidRPr="003642DE">
        <w:rPr>
          <w:rFonts w:cstheme="minorHAnsi"/>
          <w:sz w:val="20"/>
          <w:szCs w:val="20"/>
        </w:rPr>
        <w:t>. pp 143-155.</w:t>
      </w:r>
    </w:p>
    <w:p w14:paraId="32E20211" w14:textId="77777777" w:rsidR="0074094C" w:rsidRPr="008862CA" w:rsidRDefault="0074094C" w:rsidP="007068C7">
      <w:pPr>
        <w:spacing w:line="276" w:lineRule="auto"/>
        <w:jc w:val="both"/>
        <w:rPr>
          <w:rFonts w:cstheme="minorHAnsi"/>
          <w:sz w:val="20"/>
          <w:szCs w:val="20"/>
        </w:rPr>
      </w:pPr>
    </w:p>
    <w:sectPr w:rsidR="0074094C" w:rsidRPr="008862CA" w:rsidSect="002F49E3">
      <w:footerReference w:type="default" r:id="rId14"/>
      <w:type w:val="continuous"/>
      <w:pgSz w:w="11906" w:h="16838"/>
      <w:pgMar w:top="1440" w:right="1080" w:bottom="108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BED96E" w14:textId="77777777" w:rsidR="00F33A31" w:rsidRDefault="00F33A31" w:rsidP="00EE3B07">
      <w:r>
        <w:separator/>
      </w:r>
    </w:p>
  </w:endnote>
  <w:endnote w:type="continuationSeparator" w:id="0">
    <w:p w14:paraId="298FDFDC" w14:textId="77777777" w:rsidR="00F33A31" w:rsidRDefault="00F33A31" w:rsidP="00EE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skoola Pota">
    <w:charset w:val="00"/>
    <w:family w:val="swiss"/>
    <w:pitch w:val="variable"/>
    <w:sig w:usb0="00000003" w:usb1="00000000" w:usb2="00000200" w:usb3="00000000" w:csb0="00000001"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auto"/>
    <w:pitch w:val="variable"/>
    <w:sig w:usb0="800002E7" w:usb1="2AC7FCFF" w:usb2="00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Latha">
    <w:panose1 w:val="02000400000000000000"/>
    <w:charset w:val="00"/>
    <w:family w:val="auto"/>
    <w:pitch w:val="variable"/>
    <w:sig w:usb0="00100003" w:usb1="00000000" w:usb2="00000000" w:usb3="00000000" w:csb0="00000001" w:csb1="00000000"/>
  </w:font>
  <w:font w:name="FreeSans">
    <w:altName w:val="Cambria"/>
    <w:panose1 w:val="00000000000000000000"/>
    <w:charset w:val="00"/>
    <w:family w:val="roman"/>
    <w:notTrueType/>
    <w:pitch w:val="default"/>
  </w:font>
  <w:font w:name="Swis 72 1 B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daleine">
    <w:panose1 w:val="00000000000000000000"/>
    <w:charset w:val="00"/>
    <w:family w:val="roman"/>
    <w:notTrueType/>
    <w:pitch w:val="default"/>
    <w:sig w:usb0="00000003" w:usb1="00000000" w:usb2="00000000" w:usb3="00000000" w:csb0="00000001" w:csb1="00000000"/>
  </w:font>
  <w:font w:name="ArialMT">
    <w:altName w:val="Arial"/>
    <w:charset w:val="00"/>
    <w:family w:val="auto"/>
    <w:pitch w:val="variable"/>
    <w:sig w:usb0="E0002AFF" w:usb1="C0007843" w:usb2="00000009" w:usb3="00000000" w:csb0="000001FF" w:csb1="00000000"/>
  </w:font>
  <w:font w:name="Geneva">
    <w:altName w:val="Segoe UI Symbol"/>
    <w:charset w:val="00"/>
    <w:family w:val="auto"/>
    <w:pitch w:val="variable"/>
    <w:sig w:usb0="E00002FF" w:usb1="5200205F" w:usb2="00A0C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2410289"/>
      <w:docPartObj>
        <w:docPartGallery w:val="Page Numbers (Bottom of Page)"/>
        <w:docPartUnique/>
      </w:docPartObj>
    </w:sdtPr>
    <w:sdtEndPr>
      <w:rPr>
        <w:noProof/>
      </w:rPr>
    </w:sdtEndPr>
    <w:sdtContent>
      <w:p w14:paraId="281CE70E" w14:textId="7AA9581F" w:rsidR="004635D3" w:rsidRDefault="004635D3">
        <w:pPr>
          <w:pStyle w:val="Footer"/>
          <w:jc w:val="center"/>
        </w:pPr>
        <w:r>
          <w:fldChar w:fldCharType="begin"/>
        </w:r>
        <w:r>
          <w:instrText xml:space="preserve"> PAGE   \* MERGEFORMAT </w:instrText>
        </w:r>
        <w:r>
          <w:fldChar w:fldCharType="separate"/>
        </w:r>
        <w:r w:rsidR="0054099C">
          <w:rPr>
            <w:noProof/>
          </w:rPr>
          <w:t>3</w:t>
        </w:r>
        <w:r>
          <w:rPr>
            <w:noProof/>
          </w:rPr>
          <w:fldChar w:fldCharType="end"/>
        </w:r>
      </w:p>
    </w:sdtContent>
  </w:sdt>
  <w:p w14:paraId="33661AD9" w14:textId="77777777" w:rsidR="004635D3" w:rsidRDefault="004635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88932" w14:textId="77777777" w:rsidR="00F33A31" w:rsidRDefault="00F33A31" w:rsidP="00EE3B07">
      <w:r>
        <w:separator/>
      </w:r>
    </w:p>
  </w:footnote>
  <w:footnote w:type="continuationSeparator" w:id="0">
    <w:p w14:paraId="56F53C95" w14:textId="77777777" w:rsidR="00F33A31" w:rsidRDefault="00F33A31" w:rsidP="00EE3B07">
      <w:r>
        <w:continuationSeparator/>
      </w:r>
    </w:p>
  </w:footnote>
  <w:footnote w:id="1">
    <w:p w14:paraId="0394C3E9" w14:textId="78DDDAC7" w:rsidR="004635D3" w:rsidRDefault="004635D3">
      <w:pPr>
        <w:pStyle w:val="FootnoteText"/>
      </w:pPr>
      <w:r>
        <w:rPr>
          <w:rStyle w:val="FootnoteReference"/>
        </w:rPr>
        <w:footnoteRef/>
      </w:r>
      <w:r>
        <w:t xml:space="preserve"> </w:t>
      </w:r>
      <w:r w:rsidRPr="00192485">
        <w:rPr>
          <w:rFonts w:ascii="Geneva" w:hAnsi="Geneva"/>
          <w:sz w:val="18"/>
          <w:szCs w:val="18"/>
        </w:rPr>
        <w:t>https://www.thegef.org/project/enhancing-biodiversity-conservation-and-sustenance-ecosystem-services-environmentally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E5273"/>
    <w:multiLevelType w:val="hybridMultilevel"/>
    <w:tmpl w:val="70222060"/>
    <w:lvl w:ilvl="0" w:tplc="ADBA3346">
      <w:start w:val="1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7B3CD3"/>
    <w:multiLevelType w:val="hybridMultilevel"/>
    <w:tmpl w:val="379CDE36"/>
    <w:lvl w:ilvl="0" w:tplc="FA14742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8EB023A"/>
    <w:multiLevelType w:val="hybridMultilevel"/>
    <w:tmpl w:val="3230E05E"/>
    <w:lvl w:ilvl="0" w:tplc="DC707260">
      <w:start w:val="1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354D7F"/>
    <w:multiLevelType w:val="hybridMultilevel"/>
    <w:tmpl w:val="A5C4EFE2"/>
    <w:lvl w:ilvl="0" w:tplc="88E64914">
      <w:start w:val="64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467E43"/>
    <w:multiLevelType w:val="hybridMultilevel"/>
    <w:tmpl w:val="29DC6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23DA6"/>
    <w:multiLevelType w:val="hybridMultilevel"/>
    <w:tmpl w:val="D94CF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626D6F"/>
    <w:multiLevelType w:val="hybridMultilevel"/>
    <w:tmpl w:val="87FE9F84"/>
    <w:lvl w:ilvl="0" w:tplc="25BE6B36">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7" w15:restartNumberingAfterBreak="0">
    <w:nsid w:val="469D419E"/>
    <w:multiLevelType w:val="hybridMultilevel"/>
    <w:tmpl w:val="72CCA0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9D62A9"/>
    <w:multiLevelType w:val="hybridMultilevel"/>
    <w:tmpl w:val="B68CB0B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8B70FD"/>
    <w:multiLevelType w:val="hybridMultilevel"/>
    <w:tmpl w:val="9C7AA226"/>
    <w:lvl w:ilvl="0" w:tplc="2416BE00">
      <w:start w:val="1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B4518B"/>
    <w:multiLevelType w:val="hybridMultilevel"/>
    <w:tmpl w:val="0FF6B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C4615F"/>
    <w:multiLevelType w:val="hybridMultilevel"/>
    <w:tmpl w:val="ABD6D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0419C6"/>
    <w:multiLevelType w:val="hybridMultilevel"/>
    <w:tmpl w:val="AE04816E"/>
    <w:lvl w:ilvl="0" w:tplc="4B763D08">
      <w:start w:val="1"/>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5F74EDB"/>
    <w:multiLevelType w:val="hybridMultilevel"/>
    <w:tmpl w:val="E54AD3DC"/>
    <w:lvl w:ilvl="0" w:tplc="96B64F98">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7"/>
  </w:num>
  <w:num w:numId="4">
    <w:abstractNumId w:val="11"/>
  </w:num>
  <w:num w:numId="5">
    <w:abstractNumId w:val="10"/>
  </w:num>
  <w:num w:numId="6">
    <w:abstractNumId w:val="3"/>
  </w:num>
  <w:num w:numId="7">
    <w:abstractNumId w:val="9"/>
  </w:num>
  <w:num w:numId="8">
    <w:abstractNumId w:val="2"/>
  </w:num>
  <w:num w:numId="9">
    <w:abstractNumId w:val="1"/>
  </w:num>
  <w:num w:numId="10">
    <w:abstractNumId w:val="13"/>
  </w:num>
  <w:num w:numId="11">
    <w:abstractNumId w:val="8"/>
  </w:num>
  <w:num w:numId="12">
    <w:abstractNumId w:val="12"/>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497"/>
    <w:rsid w:val="000019B3"/>
    <w:rsid w:val="00023377"/>
    <w:rsid w:val="00027383"/>
    <w:rsid w:val="00035A16"/>
    <w:rsid w:val="000417A9"/>
    <w:rsid w:val="00051615"/>
    <w:rsid w:val="000574E5"/>
    <w:rsid w:val="00062096"/>
    <w:rsid w:val="00062C3D"/>
    <w:rsid w:val="000640FB"/>
    <w:rsid w:val="000811F0"/>
    <w:rsid w:val="000843E3"/>
    <w:rsid w:val="000A5CBC"/>
    <w:rsid w:val="000C0E5C"/>
    <w:rsid w:val="000C5D44"/>
    <w:rsid w:val="000D5902"/>
    <w:rsid w:val="000F087F"/>
    <w:rsid w:val="000F39F8"/>
    <w:rsid w:val="000F3BB9"/>
    <w:rsid w:val="000F4039"/>
    <w:rsid w:val="001141B8"/>
    <w:rsid w:val="00143C86"/>
    <w:rsid w:val="00147E63"/>
    <w:rsid w:val="00155B50"/>
    <w:rsid w:val="00161831"/>
    <w:rsid w:val="0019175B"/>
    <w:rsid w:val="00192485"/>
    <w:rsid w:val="001A3172"/>
    <w:rsid w:val="001A4939"/>
    <w:rsid w:val="001B2308"/>
    <w:rsid w:val="001B2E73"/>
    <w:rsid w:val="001C0D2D"/>
    <w:rsid w:val="001C1121"/>
    <w:rsid w:val="001C70DB"/>
    <w:rsid w:val="001D3CCA"/>
    <w:rsid w:val="001D5679"/>
    <w:rsid w:val="001D72F6"/>
    <w:rsid w:val="001E42E0"/>
    <w:rsid w:val="001E6234"/>
    <w:rsid w:val="001F2B0D"/>
    <w:rsid w:val="001F2C93"/>
    <w:rsid w:val="00202E7F"/>
    <w:rsid w:val="00216A21"/>
    <w:rsid w:val="002307B8"/>
    <w:rsid w:val="00230902"/>
    <w:rsid w:val="0023194D"/>
    <w:rsid w:val="00250BBA"/>
    <w:rsid w:val="002616B9"/>
    <w:rsid w:val="002907D0"/>
    <w:rsid w:val="00291E0D"/>
    <w:rsid w:val="002C448C"/>
    <w:rsid w:val="002C77D2"/>
    <w:rsid w:val="002F49E3"/>
    <w:rsid w:val="002F7705"/>
    <w:rsid w:val="00302731"/>
    <w:rsid w:val="00322CA2"/>
    <w:rsid w:val="003315EC"/>
    <w:rsid w:val="00331AEA"/>
    <w:rsid w:val="00334641"/>
    <w:rsid w:val="003428AF"/>
    <w:rsid w:val="00345621"/>
    <w:rsid w:val="00361DD7"/>
    <w:rsid w:val="003642DE"/>
    <w:rsid w:val="00380AE0"/>
    <w:rsid w:val="003931DD"/>
    <w:rsid w:val="003971F0"/>
    <w:rsid w:val="003A5A25"/>
    <w:rsid w:val="003B08C6"/>
    <w:rsid w:val="003B0F99"/>
    <w:rsid w:val="003B33A7"/>
    <w:rsid w:val="003B76FE"/>
    <w:rsid w:val="003C6273"/>
    <w:rsid w:val="003D4052"/>
    <w:rsid w:val="003D69FF"/>
    <w:rsid w:val="0040234E"/>
    <w:rsid w:val="00405569"/>
    <w:rsid w:val="00406D74"/>
    <w:rsid w:val="00407497"/>
    <w:rsid w:val="004201B0"/>
    <w:rsid w:val="004268E4"/>
    <w:rsid w:val="004277B9"/>
    <w:rsid w:val="00457803"/>
    <w:rsid w:val="004635D3"/>
    <w:rsid w:val="00486FBC"/>
    <w:rsid w:val="004949AC"/>
    <w:rsid w:val="00495E88"/>
    <w:rsid w:val="004B0DF8"/>
    <w:rsid w:val="004B63AA"/>
    <w:rsid w:val="004D42DB"/>
    <w:rsid w:val="004E402F"/>
    <w:rsid w:val="004F10DA"/>
    <w:rsid w:val="004F27E7"/>
    <w:rsid w:val="004F5920"/>
    <w:rsid w:val="004F5F04"/>
    <w:rsid w:val="005001CF"/>
    <w:rsid w:val="00501901"/>
    <w:rsid w:val="00511002"/>
    <w:rsid w:val="00517698"/>
    <w:rsid w:val="0052216D"/>
    <w:rsid w:val="0054099C"/>
    <w:rsid w:val="005639C3"/>
    <w:rsid w:val="00565356"/>
    <w:rsid w:val="00591D2E"/>
    <w:rsid w:val="00595674"/>
    <w:rsid w:val="005C0B23"/>
    <w:rsid w:val="005C28C2"/>
    <w:rsid w:val="005C68A6"/>
    <w:rsid w:val="005C6AAC"/>
    <w:rsid w:val="005F410F"/>
    <w:rsid w:val="00601323"/>
    <w:rsid w:val="00604605"/>
    <w:rsid w:val="00620549"/>
    <w:rsid w:val="006218BC"/>
    <w:rsid w:val="00637285"/>
    <w:rsid w:val="006459AE"/>
    <w:rsid w:val="00650FC7"/>
    <w:rsid w:val="00654D39"/>
    <w:rsid w:val="006605EE"/>
    <w:rsid w:val="0066269D"/>
    <w:rsid w:val="006935C0"/>
    <w:rsid w:val="006C62D6"/>
    <w:rsid w:val="006D1CA1"/>
    <w:rsid w:val="006F0D87"/>
    <w:rsid w:val="006F3879"/>
    <w:rsid w:val="00704A7F"/>
    <w:rsid w:val="007068C7"/>
    <w:rsid w:val="00717FE5"/>
    <w:rsid w:val="00723BE0"/>
    <w:rsid w:val="00726B42"/>
    <w:rsid w:val="00735788"/>
    <w:rsid w:val="0074094C"/>
    <w:rsid w:val="007470A0"/>
    <w:rsid w:val="00764274"/>
    <w:rsid w:val="00773E43"/>
    <w:rsid w:val="00784333"/>
    <w:rsid w:val="00786DA5"/>
    <w:rsid w:val="007913F5"/>
    <w:rsid w:val="0079179F"/>
    <w:rsid w:val="00795518"/>
    <w:rsid w:val="007A4A84"/>
    <w:rsid w:val="007A703D"/>
    <w:rsid w:val="007C560B"/>
    <w:rsid w:val="007E1CAF"/>
    <w:rsid w:val="007E60DE"/>
    <w:rsid w:val="007E6AC0"/>
    <w:rsid w:val="007F03BA"/>
    <w:rsid w:val="007F0791"/>
    <w:rsid w:val="007F135C"/>
    <w:rsid w:val="007F2922"/>
    <w:rsid w:val="00800F73"/>
    <w:rsid w:val="00801713"/>
    <w:rsid w:val="00816600"/>
    <w:rsid w:val="0082659E"/>
    <w:rsid w:val="00846E59"/>
    <w:rsid w:val="008729B6"/>
    <w:rsid w:val="008862CA"/>
    <w:rsid w:val="008935AC"/>
    <w:rsid w:val="008A1E42"/>
    <w:rsid w:val="008A6231"/>
    <w:rsid w:val="008B2AE8"/>
    <w:rsid w:val="008B58CD"/>
    <w:rsid w:val="008C47FD"/>
    <w:rsid w:val="008C7F37"/>
    <w:rsid w:val="008D1946"/>
    <w:rsid w:val="008D1C47"/>
    <w:rsid w:val="008D5B32"/>
    <w:rsid w:val="008E2566"/>
    <w:rsid w:val="008E63A3"/>
    <w:rsid w:val="008F1736"/>
    <w:rsid w:val="00902A72"/>
    <w:rsid w:val="00903151"/>
    <w:rsid w:val="0090326F"/>
    <w:rsid w:val="00910289"/>
    <w:rsid w:val="00910C05"/>
    <w:rsid w:val="00915D9B"/>
    <w:rsid w:val="00917971"/>
    <w:rsid w:val="0092580D"/>
    <w:rsid w:val="009324E9"/>
    <w:rsid w:val="00937E98"/>
    <w:rsid w:val="00956169"/>
    <w:rsid w:val="0097032D"/>
    <w:rsid w:val="009814D1"/>
    <w:rsid w:val="00985AA5"/>
    <w:rsid w:val="00994950"/>
    <w:rsid w:val="009977E2"/>
    <w:rsid w:val="009A627E"/>
    <w:rsid w:val="009C68A8"/>
    <w:rsid w:val="009D4D36"/>
    <w:rsid w:val="009D5934"/>
    <w:rsid w:val="009E3295"/>
    <w:rsid w:val="00A03C21"/>
    <w:rsid w:val="00A066E0"/>
    <w:rsid w:val="00A14D90"/>
    <w:rsid w:val="00A1701C"/>
    <w:rsid w:val="00A20A9D"/>
    <w:rsid w:val="00A26F4E"/>
    <w:rsid w:val="00A45420"/>
    <w:rsid w:val="00A5523A"/>
    <w:rsid w:val="00A65565"/>
    <w:rsid w:val="00A862C3"/>
    <w:rsid w:val="00AB2DCE"/>
    <w:rsid w:val="00AB7AF6"/>
    <w:rsid w:val="00AC2382"/>
    <w:rsid w:val="00AC3F0E"/>
    <w:rsid w:val="00AE74D4"/>
    <w:rsid w:val="00AF26D8"/>
    <w:rsid w:val="00AF390D"/>
    <w:rsid w:val="00AF51FE"/>
    <w:rsid w:val="00AF65EB"/>
    <w:rsid w:val="00AF71B8"/>
    <w:rsid w:val="00AF7CDC"/>
    <w:rsid w:val="00B00DFD"/>
    <w:rsid w:val="00B14790"/>
    <w:rsid w:val="00B14798"/>
    <w:rsid w:val="00B21266"/>
    <w:rsid w:val="00B22724"/>
    <w:rsid w:val="00B3114E"/>
    <w:rsid w:val="00B3430B"/>
    <w:rsid w:val="00B47782"/>
    <w:rsid w:val="00B502E6"/>
    <w:rsid w:val="00B747B1"/>
    <w:rsid w:val="00B813B5"/>
    <w:rsid w:val="00B92C7D"/>
    <w:rsid w:val="00BA175B"/>
    <w:rsid w:val="00BB0A19"/>
    <w:rsid w:val="00BB47AF"/>
    <w:rsid w:val="00BB4BF5"/>
    <w:rsid w:val="00BB6542"/>
    <w:rsid w:val="00BD141D"/>
    <w:rsid w:val="00BD1FB7"/>
    <w:rsid w:val="00BF3734"/>
    <w:rsid w:val="00C06A7C"/>
    <w:rsid w:val="00C07732"/>
    <w:rsid w:val="00C106F1"/>
    <w:rsid w:val="00C239C6"/>
    <w:rsid w:val="00C2477C"/>
    <w:rsid w:val="00C254DD"/>
    <w:rsid w:val="00C27438"/>
    <w:rsid w:val="00C4497E"/>
    <w:rsid w:val="00C46128"/>
    <w:rsid w:val="00C54BC6"/>
    <w:rsid w:val="00C55C43"/>
    <w:rsid w:val="00C56655"/>
    <w:rsid w:val="00C620B3"/>
    <w:rsid w:val="00C703E2"/>
    <w:rsid w:val="00C7430D"/>
    <w:rsid w:val="00C75F25"/>
    <w:rsid w:val="00C8796B"/>
    <w:rsid w:val="00C94FCD"/>
    <w:rsid w:val="00C95640"/>
    <w:rsid w:val="00CE2DDD"/>
    <w:rsid w:val="00CF0508"/>
    <w:rsid w:val="00CF3D80"/>
    <w:rsid w:val="00D00F2D"/>
    <w:rsid w:val="00D14363"/>
    <w:rsid w:val="00D178D9"/>
    <w:rsid w:val="00D237D0"/>
    <w:rsid w:val="00D3017B"/>
    <w:rsid w:val="00D3019D"/>
    <w:rsid w:val="00D3635E"/>
    <w:rsid w:val="00D4334C"/>
    <w:rsid w:val="00D439C2"/>
    <w:rsid w:val="00D52EFF"/>
    <w:rsid w:val="00D766BF"/>
    <w:rsid w:val="00D852DD"/>
    <w:rsid w:val="00D907DC"/>
    <w:rsid w:val="00DA3E01"/>
    <w:rsid w:val="00DA4C0B"/>
    <w:rsid w:val="00DB21F6"/>
    <w:rsid w:val="00E05C36"/>
    <w:rsid w:val="00E164A1"/>
    <w:rsid w:val="00E27C38"/>
    <w:rsid w:val="00E27FE5"/>
    <w:rsid w:val="00E3053C"/>
    <w:rsid w:val="00E31687"/>
    <w:rsid w:val="00E36C65"/>
    <w:rsid w:val="00E518DD"/>
    <w:rsid w:val="00E90D8A"/>
    <w:rsid w:val="00EA6508"/>
    <w:rsid w:val="00ED35A8"/>
    <w:rsid w:val="00EE119A"/>
    <w:rsid w:val="00EE3B07"/>
    <w:rsid w:val="00EE4D1A"/>
    <w:rsid w:val="00EE76FE"/>
    <w:rsid w:val="00EF5E19"/>
    <w:rsid w:val="00F03F65"/>
    <w:rsid w:val="00F11DF5"/>
    <w:rsid w:val="00F26173"/>
    <w:rsid w:val="00F33A31"/>
    <w:rsid w:val="00F43B36"/>
    <w:rsid w:val="00F6013E"/>
    <w:rsid w:val="00F71C7B"/>
    <w:rsid w:val="00F9510E"/>
    <w:rsid w:val="00F9705D"/>
    <w:rsid w:val="00FA0D4B"/>
    <w:rsid w:val="00FA1D83"/>
    <w:rsid w:val="00FA76CE"/>
    <w:rsid w:val="00FC3A31"/>
    <w:rsid w:val="00FC56D9"/>
    <w:rsid w:val="00FE647C"/>
    <w:rsid w:val="00FF0389"/>
  </w:rsids>
  <m:mathPr>
    <m:mathFont m:val="Cambria Math"/>
    <m:brkBin m:val="before"/>
    <m:brkBinSub m:val="--"/>
    <m:smallFrac m:val="0"/>
    <m:dispDef/>
    <m:lMargin m:val="0"/>
    <m:rMargin m:val="0"/>
    <m:defJc m:val="centerGroup"/>
    <m:wrapIndent m:val="1440"/>
    <m:intLim m:val="subSup"/>
    <m:naryLim m:val="undOvr"/>
  </m:mathPr>
  <w:themeFontLang w:val="en-GB"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2BC7E"/>
  <w15:chartTrackingRefBased/>
  <w15:docId w15:val="{49B36841-2C0E-44DD-8F1F-8758A4458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7497"/>
    <w:pPr>
      <w:spacing w:after="0" w:line="240" w:lineRule="auto"/>
    </w:pPr>
    <w:rPr>
      <w:rFonts w:eastAsiaTheme="minorEastAsia"/>
      <w:sz w:val="24"/>
      <w:szCs w:val="24"/>
      <w:lang w:val="en-US" w:eastAsia="ja-JP"/>
    </w:rPr>
  </w:style>
  <w:style w:type="paragraph" w:styleId="Heading1">
    <w:name w:val="heading 1"/>
    <w:basedOn w:val="Normal"/>
    <w:next w:val="Normal"/>
    <w:link w:val="Heading1Char"/>
    <w:qFormat/>
    <w:rsid w:val="004B0DF8"/>
    <w:pPr>
      <w:keepNext/>
      <w:outlineLvl w:val="0"/>
    </w:pPr>
    <w:rPr>
      <w:rFonts w:ascii="Cambria" w:eastAsia="Times New Roman" w:hAnsi="Cambria" w:cs="Times New Roman"/>
      <w:b/>
      <w:bCs/>
      <w:caps/>
      <w:sz w:val="28"/>
      <w:lang w:eastAsia="en-US"/>
    </w:rPr>
  </w:style>
  <w:style w:type="paragraph" w:styleId="Heading2">
    <w:name w:val="heading 2"/>
    <w:basedOn w:val="Normal"/>
    <w:next w:val="Normal"/>
    <w:link w:val="Heading2Char"/>
    <w:qFormat/>
    <w:rsid w:val="00735788"/>
    <w:pPr>
      <w:keepNext/>
      <w:outlineLvl w:val="1"/>
    </w:pPr>
    <w:rPr>
      <w:rFonts w:eastAsia="Times New Roman" w:cs="Arial"/>
      <w:b/>
      <w:bCs/>
      <w:caps/>
      <w:color w:val="2F5496" w:themeColor="accent1" w:themeShade="BF"/>
      <w:lang w:eastAsia="en-US"/>
    </w:rPr>
  </w:style>
  <w:style w:type="paragraph" w:styleId="Heading3">
    <w:name w:val="heading 3"/>
    <w:basedOn w:val="Normal"/>
    <w:next w:val="Normal"/>
    <w:link w:val="Heading3Char"/>
    <w:uiPriority w:val="9"/>
    <w:unhideWhenUsed/>
    <w:qFormat/>
    <w:rsid w:val="00735788"/>
    <w:pPr>
      <w:keepNext/>
      <w:keepLines/>
      <w:spacing w:before="40"/>
      <w:outlineLvl w:val="2"/>
    </w:pPr>
    <w:rPr>
      <w:rFonts w:asciiTheme="majorHAnsi" w:eastAsiaTheme="majorEastAsia" w:hAnsiTheme="majorHAnsi" w:cstheme="majorBidi"/>
      <w:b/>
      <w:color w:val="2F5496" w:themeColor="accent1" w:themeShade="BF"/>
      <w:sz w:val="26"/>
    </w:rPr>
  </w:style>
  <w:style w:type="paragraph" w:styleId="Heading4">
    <w:name w:val="heading 4"/>
    <w:basedOn w:val="Normal"/>
    <w:next w:val="Normal"/>
    <w:link w:val="Heading4Char"/>
    <w:unhideWhenUsed/>
    <w:qFormat/>
    <w:rsid w:val="000F4039"/>
    <w:pPr>
      <w:keepNext/>
      <w:keepLines/>
      <w:spacing w:before="40" w:line="259" w:lineRule="auto"/>
      <w:outlineLvl w:val="3"/>
    </w:pPr>
    <w:rPr>
      <w:rFonts w:asciiTheme="majorHAnsi" w:eastAsiaTheme="majorEastAsia" w:hAnsiTheme="majorHAnsi" w:cstheme="majorBidi"/>
      <w:b/>
      <w:i/>
      <w:iCs/>
      <w:color w:val="0070C0"/>
      <w:szCs w:val="22"/>
      <w:lang w:eastAsia="en-US"/>
    </w:rPr>
  </w:style>
  <w:style w:type="paragraph" w:styleId="Heading5">
    <w:name w:val="heading 5"/>
    <w:basedOn w:val="Normal"/>
    <w:next w:val="Normal"/>
    <w:link w:val="Heading5Char"/>
    <w:unhideWhenUsed/>
    <w:qFormat/>
    <w:rsid w:val="000811F0"/>
    <w:pPr>
      <w:keepNext/>
      <w:keepLines/>
      <w:spacing w:before="40"/>
      <w:outlineLvl w:val="4"/>
    </w:pPr>
    <w:rPr>
      <w:rFonts w:asciiTheme="majorHAnsi" w:eastAsiaTheme="majorEastAsia" w:hAnsiTheme="majorHAnsi" w:cstheme="majorBidi"/>
      <w:b/>
      <w:i/>
    </w:rPr>
  </w:style>
  <w:style w:type="paragraph" w:styleId="Heading6">
    <w:name w:val="heading 6"/>
    <w:basedOn w:val="Normal"/>
    <w:next w:val="Normal"/>
    <w:link w:val="Heading6Char"/>
    <w:autoRedefine/>
    <w:uiPriority w:val="9"/>
    <w:unhideWhenUsed/>
    <w:qFormat/>
    <w:rsid w:val="00B92C7D"/>
    <w:pPr>
      <w:keepNext/>
      <w:keepLines/>
      <w:spacing w:before="120" w:after="120" w:line="260" w:lineRule="exact"/>
      <w:jc w:val="both"/>
      <w:outlineLvl w:val="5"/>
    </w:pPr>
    <w:rPr>
      <w:rFonts w:eastAsia="Times New Roman" w:cstheme="majorBidi"/>
      <w:b/>
      <w:color w:val="000000" w:themeColor="text1"/>
      <w:szCs w:val="22"/>
      <w:lang w:val="en-GB" w:eastAsia="en-US"/>
    </w:rPr>
  </w:style>
  <w:style w:type="paragraph" w:styleId="Heading7">
    <w:name w:val="heading 7"/>
    <w:basedOn w:val="Normal"/>
    <w:next w:val="Normal"/>
    <w:link w:val="Heading7Char"/>
    <w:autoRedefine/>
    <w:uiPriority w:val="9"/>
    <w:unhideWhenUsed/>
    <w:qFormat/>
    <w:rsid w:val="007068C7"/>
    <w:pPr>
      <w:keepNext/>
      <w:keepLines/>
      <w:spacing w:before="40" w:line="276" w:lineRule="auto"/>
      <w:outlineLvl w:val="6"/>
    </w:pPr>
    <w:rPr>
      <w:rFonts w:ascii="Arial" w:eastAsiaTheme="majorEastAsia" w:hAnsi="Arial" w:cstheme="majorBidi"/>
      <w:iCs/>
      <w:color w:val="000000" w:themeColor="text1"/>
      <w:sz w:val="22"/>
      <w:szCs w:val="22"/>
      <w:u w:val="single"/>
      <w:lang w:val="en-GB" w:eastAsia="en-US"/>
    </w:rPr>
  </w:style>
  <w:style w:type="paragraph" w:styleId="Heading8">
    <w:name w:val="heading 8"/>
    <w:basedOn w:val="Normal"/>
    <w:next w:val="Normal"/>
    <w:link w:val="Heading8Char"/>
    <w:uiPriority w:val="99"/>
    <w:qFormat/>
    <w:rsid w:val="007068C7"/>
    <w:pPr>
      <w:keepNext/>
      <w:keepLines/>
      <w:spacing w:before="40" w:line="276" w:lineRule="auto"/>
      <w:outlineLvl w:val="7"/>
    </w:pPr>
    <w:rPr>
      <w:rFonts w:ascii="Cambria" w:eastAsia="Times New Roman" w:hAnsi="Cambria" w:cs="Iskoola Pota"/>
      <w:color w:val="272727"/>
      <w:sz w:val="21"/>
      <w:szCs w:val="21"/>
      <w:lang w:val="en-GB" w:eastAsia="en-US"/>
    </w:rPr>
  </w:style>
  <w:style w:type="paragraph" w:styleId="Heading9">
    <w:name w:val="heading 9"/>
    <w:basedOn w:val="Normal"/>
    <w:next w:val="Normal"/>
    <w:link w:val="Heading9Char"/>
    <w:autoRedefine/>
    <w:unhideWhenUsed/>
    <w:qFormat/>
    <w:rsid w:val="007068C7"/>
    <w:pPr>
      <w:keepNext/>
      <w:keepLines/>
      <w:spacing w:before="40" w:line="276" w:lineRule="auto"/>
      <w:outlineLvl w:val="8"/>
    </w:pPr>
    <w:rPr>
      <w:rFonts w:ascii="Arial" w:eastAsiaTheme="majorEastAsia" w:hAnsi="Arial" w:cstheme="majorBidi"/>
      <w:i/>
      <w:iCs/>
      <w:color w:val="1F4E79" w:themeColor="accent5" w:themeShade="80"/>
      <w:sz w:val="22"/>
      <w:szCs w:val="21"/>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B0DF8"/>
    <w:rPr>
      <w:rFonts w:ascii="Cambria" w:eastAsia="Times New Roman" w:hAnsi="Cambria" w:cs="Times New Roman"/>
      <w:b/>
      <w:bCs/>
      <w:caps/>
      <w:sz w:val="28"/>
      <w:szCs w:val="24"/>
      <w:lang w:val="en-US"/>
    </w:rPr>
  </w:style>
  <w:style w:type="character" w:customStyle="1" w:styleId="Heading2Char">
    <w:name w:val="Heading 2 Char"/>
    <w:basedOn w:val="DefaultParagraphFont"/>
    <w:link w:val="Heading2"/>
    <w:rsid w:val="00735788"/>
    <w:rPr>
      <w:rFonts w:eastAsia="Times New Roman" w:cs="Arial"/>
      <w:b/>
      <w:bCs/>
      <w:caps/>
      <w:color w:val="2F5496" w:themeColor="accent1" w:themeShade="BF"/>
      <w:sz w:val="24"/>
      <w:szCs w:val="24"/>
      <w:lang w:val="en-US"/>
    </w:rPr>
  </w:style>
  <w:style w:type="character" w:customStyle="1" w:styleId="Heading3Char">
    <w:name w:val="Heading 3 Char"/>
    <w:basedOn w:val="DefaultParagraphFont"/>
    <w:link w:val="Heading3"/>
    <w:uiPriority w:val="9"/>
    <w:rsid w:val="00735788"/>
    <w:rPr>
      <w:rFonts w:asciiTheme="majorHAnsi" w:eastAsiaTheme="majorEastAsia" w:hAnsiTheme="majorHAnsi" w:cstheme="majorBidi"/>
      <w:b/>
      <w:color w:val="2F5496" w:themeColor="accent1" w:themeShade="BF"/>
      <w:sz w:val="26"/>
      <w:szCs w:val="24"/>
      <w:lang w:val="en-US" w:eastAsia="ja-JP"/>
    </w:rPr>
  </w:style>
  <w:style w:type="character" w:customStyle="1" w:styleId="Heading4Char">
    <w:name w:val="Heading 4 Char"/>
    <w:basedOn w:val="DefaultParagraphFont"/>
    <w:link w:val="Heading4"/>
    <w:rsid w:val="000F4039"/>
    <w:rPr>
      <w:rFonts w:asciiTheme="majorHAnsi" w:eastAsiaTheme="majorEastAsia" w:hAnsiTheme="majorHAnsi" w:cstheme="majorBidi"/>
      <w:b/>
      <w:i/>
      <w:iCs/>
      <w:color w:val="0070C0"/>
      <w:sz w:val="24"/>
      <w:lang w:val="en-US"/>
    </w:rPr>
  </w:style>
  <w:style w:type="character" w:customStyle="1" w:styleId="Heading5Char">
    <w:name w:val="Heading 5 Char"/>
    <w:basedOn w:val="DefaultParagraphFont"/>
    <w:link w:val="Heading5"/>
    <w:rsid w:val="000811F0"/>
    <w:rPr>
      <w:rFonts w:asciiTheme="majorHAnsi" w:eastAsiaTheme="majorEastAsia" w:hAnsiTheme="majorHAnsi" w:cstheme="majorBidi"/>
      <w:b/>
      <w:i/>
      <w:sz w:val="24"/>
      <w:szCs w:val="24"/>
      <w:lang w:val="en-US" w:eastAsia="ja-JP"/>
    </w:rPr>
  </w:style>
  <w:style w:type="character" w:customStyle="1" w:styleId="Heading6Char">
    <w:name w:val="Heading 6 Char"/>
    <w:basedOn w:val="DefaultParagraphFont"/>
    <w:link w:val="Heading6"/>
    <w:uiPriority w:val="9"/>
    <w:rsid w:val="00B92C7D"/>
    <w:rPr>
      <w:rFonts w:eastAsia="Times New Roman" w:cstheme="majorBidi"/>
      <w:b/>
      <w:color w:val="000000" w:themeColor="text1"/>
      <w:sz w:val="24"/>
    </w:rPr>
  </w:style>
  <w:style w:type="character" w:customStyle="1" w:styleId="Heading7Char">
    <w:name w:val="Heading 7 Char"/>
    <w:basedOn w:val="DefaultParagraphFont"/>
    <w:link w:val="Heading7"/>
    <w:uiPriority w:val="9"/>
    <w:rsid w:val="007068C7"/>
    <w:rPr>
      <w:rFonts w:ascii="Arial" w:eastAsiaTheme="majorEastAsia" w:hAnsi="Arial" w:cstheme="majorBidi"/>
      <w:iCs/>
      <w:color w:val="000000" w:themeColor="text1"/>
      <w:u w:val="single"/>
    </w:rPr>
  </w:style>
  <w:style w:type="character" w:customStyle="1" w:styleId="Heading8Char">
    <w:name w:val="Heading 8 Char"/>
    <w:basedOn w:val="DefaultParagraphFont"/>
    <w:link w:val="Heading8"/>
    <w:uiPriority w:val="99"/>
    <w:rsid w:val="007068C7"/>
    <w:rPr>
      <w:rFonts w:ascii="Cambria" w:eastAsia="Times New Roman" w:hAnsi="Cambria" w:cs="Iskoola Pota"/>
      <w:color w:val="272727"/>
      <w:sz w:val="21"/>
      <w:szCs w:val="21"/>
    </w:rPr>
  </w:style>
  <w:style w:type="character" w:customStyle="1" w:styleId="Heading9Char">
    <w:name w:val="Heading 9 Char"/>
    <w:basedOn w:val="DefaultParagraphFont"/>
    <w:link w:val="Heading9"/>
    <w:rsid w:val="007068C7"/>
    <w:rPr>
      <w:rFonts w:ascii="Arial" w:eastAsiaTheme="majorEastAsia" w:hAnsi="Arial" w:cstheme="majorBidi"/>
      <w:i/>
      <w:iCs/>
      <w:color w:val="1F4E79" w:themeColor="accent5" w:themeShade="80"/>
      <w:szCs w:val="21"/>
    </w:rPr>
  </w:style>
  <w:style w:type="paragraph" w:styleId="Caption">
    <w:name w:val="caption"/>
    <w:basedOn w:val="Normal"/>
    <w:next w:val="Normal"/>
    <w:link w:val="CaptionChar"/>
    <w:qFormat/>
    <w:rsid w:val="00C106F1"/>
    <w:pPr>
      <w:jc w:val="both"/>
    </w:pPr>
    <w:rPr>
      <w:rFonts w:ascii="Cambria" w:eastAsia="Times New Roman" w:hAnsi="Cambria" w:cs="Arial"/>
      <w:b/>
      <w:bCs/>
      <w:sz w:val="22"/>
      <w:lang w:eastAsia="en-US"/>
    </w:rPr>
  </w:style>
  <w:style w:type="character" w:customStyle="1" w:styleId="CaptionChar">
    <w:name w:val="Caption Char"/>
    <w:link w:val="Caption"/>
    <w:uiPriority w:val="99"/>
    <w:rsid w:val="007068C7"/>
    <w:rPr>
      <w:rFonts w:ascii="Cambria" w:eastAsia="Times New Roman" w:hAnsi="Cambria" w:cs="Arial"/>
      <w:b/>
      <w:bCs/>
      <w:szCs w:val="24"/>
      <w:lang w:val="en-US"/>
    </w:rPr>
  </w:style>
  <w:style w:type="paragraph" w:styleId="NormalWeb">
    <w:name w:val="Normal (Web)"/>
    <w:basedOn w:val="Normal"/>
    <w:uiPriority w:val="99"/>
    <w:unhideWhenUsed/>
    <w:rsid w:val="00407497"/>
    <w:pPr>
      <w:spacing w:before="100" w:beforeAutospacing="1" w:after="100" w:afterAutospacing="1"/>
    </w:pPr>
    <w:rPr>
      <w:rFonts w:ascii="Times New Roman" w:eastAsia="Times New Roman" w:hAnsi="Times New Roman" w:cs="Times New Roman"/>
      <w:lang w:eastAsia="en-US"/>
    </w:rPr>
  </w:style>
  <w:style w:type="character" w:styleId="Strong">
    <w:name w:val="Strong"/>
    <w:basedOn w:val="DefaultParagraphFont"/>
    <w:uiPriority w:val="22"/>
    <w:qFormat/>
    <w:rsid w:val="00407497"/>
    <w:rPr>
      <w:b/>
      <w:bCs/>
    </w:rPr>
  </w:style>
  <w:style w:type="paragraph" w:styleId="Title">
    <w:name w:val="Title"/>
    <w:basedOn w:val="Normal"/>
    <w:next w:val="Normal"/>
    <w:link w:val="TitleChar"/>
    <w:qFormat/>
    <w:rsid w:val="001C0D2D"/>
    <w:pPr>
      <w:contextualSpacing/>
    </w:pPr>
    <w:rPr>
      <w:rFonts w:asciiTheme="minorEastAsia" w:eastAsiaTheme="majorEastAsia" w:hAnsiTheme="minorEastAsia" w:cstheme="majorBidi"/>
      <w:spacing w:val="-10"/>
      <w:kern w:val="28"/>
      <w:sz w:val="56"/>
      <w:szCs w:val="56"/>
    </w:rPr>
  </w:style>
  <w:style w:type="character" w:customStyle="1" w:styleId="TitleChar">
    <w:name w:val="Title Char"/>
    <w:basedOn w:val="DefaultParagraphFont"/>
    <w:link w:val="Title"/>
    <w:rsid w:val="001C0D2D"/>
    <w:rPr>
      <w:rFonts w:asciiTheme="minorEastAsia" w:eastAsiaTheme="majorEastAsia" w:hAnsiTheme="minorEastAsia" w:cstheme="majorBidi"/>
      <w:spacing w:val="-10"/>
      <w:kern w:val="28"/>
      <w:sz w:val="56"/>
      <w:szCs w:val="56"/>
      <w:lang w:val="en-US" w:eastAsia="ja-JP"/>
    </w:rPr>
  </w:style>
  <w:style w:type="table" w:styleId="TableGrid">
    <w:name w:val="Table Grid"/>
    <w:basedOn w:val="TableNormal"/>
    <w:uiPriority w:val="39"/>
    <w:rsid w:val="00EE119A"/>
    <w:pPr>
      <w:spacing w:after="0" w:line="240" w:lineRule="auto"/>
    </w:pPr>
    <w:rPr>
      <w:rFonts w:eastAsiaTheme="minorEastAsia"/>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E119A"/>
    <w:pPr>
      <w:ind w:left="720"/>
      <w:contextualSpacing/>
    </w:pPr>
  </w:style>
  <w:style w:type="character" w:customStyle="1" w:styleId="ListParagraphChar">
    <w:name w:val="List Paragraph Char"/>
    <w:link w:val="ListParagraph"/>
    <w:uiPriority w:val="34"/>
    <w:rsid w:val="007068C7"/>
    <w:rPr>
      <w:rFonts w:eastAsiaTheme="minorEastAsia"/>
      <w:sz w:val="24"/>
      <w:szCs w:val="24"/>
      <w:lang w:val="en-US" w:eastAsia="ja-JP"/>
    </w:rPr>
  </w:style>
  <w:style w:type="character" w:styleId="CommentReference">
    <w:name w:val="annotation reference"/>
    <w:basedOn w:val="DefaultParagraphFont"/>
    <w:uiPriority w:val="99"/>
    <w:unhideWhenUsed/>
    <w:qFormat/>
    <w:rsid w:val="00EE119A"/>
    <w:rPr>
      <w:sz w:val="16"/>
      <w:szCs w:val="16"/>
    </w:rPr>
  </w:style>
  <w:style w:type="paragraph" w:styleId="CommentText">
    <w:name w:val="annotation text"/>
    <w:basedOn w:val="Normal"/>
    <w:link w:val="CommentTextChar"/>
    <w:unhideWhenUsed/>
    <w:qFormat/>
    <w:rsid w:val="00EE119A"/>
    <w:rPr>
      <w:sz w:val="20"/>
      <w:szCs w:val="20"/>
    </w:rPr>
  </w:style>
  <w:style w:type="character" w:customStyle="1" w:styleId="CommentTextChar">
    <w:name w:val="Comment Text Char"/>
    <w:basedOn w:val="DefaultParagraphFont"/>
    <w:link w:val="CommentText"/>
    <w:qFormat/>
    <w:rsid w:val="00EE119A"/>
    <w:rPr>
      <w:rFonts w:eastAsiaTheme="minorEastAsia"/>
      <w:sz w:val="20"/>
      <w:szCs w:val="20"/>
      <w:lang w:val="en-US" w:eastAsia="ja-JP"/>
    </w:rPr>
  </w:style>
  <w:style w:type="paragraph" w:styleId="BodyText2">
    <w:name w:val="Body Text 2"/>
    <w:basedOn w:val="Normal"/>
    <w:link w:val="BodyText2Char"/>
    <w:rsid w:val="00EE119A"/>
    <w:pPr>
      <w:spacing w:after="120" w:line="480" w:lineRule="auto"/>
    </w:pPr>
    <w:rPr>
      <w:rFonts w:ascii="Times New Roman" w:eastAsia="Times New Roman" w:hAnsi="Times New Roman" w:cs="Times New Roman"/>
      <w:lang w:val="en-GB" w:eastAsia="en-US"/>
    </w:rPr>
  </w:style>
  <w:style w:type="character" w:customStyle="1" w:styleId="BodyText2Char">
    <w:name w:val="Body Text 2 Char"/>
    <w:basedOn w:val="DefaultParagraphFont"/>
    <w:link w:val="BodyText2"/>
    <w:rsid w:val="00EE119A"/>
    <w:rPr>
      <w:rFonts w:ascii="Times New Roman" w:eastAsia="Times New Roman" w:hAnsi="Times New Roman" w:cs="Times New Roman"/>
      <w:sz w:val="24"/>
      <w:szCs w:val="24"/>
    </w:rPr>
  </w:style>
  <w:style w:type="character" w:styleId="HTMLCite">
    <w:name w:val="HTML Cite"/>
    <w:basedOn w:val="DefaultParagraphFont"/>
    <w:uiPriority w:val="99"/>
    <w:unhideWhenUsed/>
    <w:rsid w:val="00EE119A"/>
    <w:rPr>
      <w:i/>
      <w:iCs/>
    </w:rPr>
  </w:style>
  <w:style w:type="character" w:customStyle="1" w:styleId="booktitle">
    <w:name w:val="booktitle"/>
    <w:basedOn w:val="DefaultParagraphFont"/>
    <w:rsid w:val="00EE119A"/>
  </w:style>
  <w:style w:type="character" w:customStyle="1" w:styleId="author">
    <w:name w:val="author"/>
    <w:basedOn w:val="DefaultParagraphFont"/>
    <w:rsid w:val="00EE119A"/>
  </w:style>
  <w:style w:type="paragraph" w:styleId="BalloonText">
    <w:name w:val="Balloon Text"/>
    <w:basedOn w:val="Normal"/>
    <w:link w:val="BalloonTextChar"/>
    <w:uiPriority w:val="99"/>
    <w:unhideWhenUsed/>
    <w:rsid w:val="00EE119A"/>
    <w:rPr>
      <w:rFonts w:ascii="Segoe UI" w:hAnsi="Segoe UI" w:cs="Segoe UI"/>
      <w:sz w:val="18"/>
      <w:szCs w:val="18"/>
    </w:rPr>
  </w:style>
  <w:style w:type="character" w:customStyle="1" w:styleId="BalloonTextChar">
    <w:name w:val="Balloon Text Char"/>
    <w:basedOn w:val="DefaultParagraphFont"/>
    <w:link w:val="BalloonText"/>
    <w:uiPriority w:val="99"/>
    <w:rsid w:val="00EE119A"/>
    <w:rPr>
      <w:rFonts w:ascii="Segoe UI" w:eastAsiaTheme="minorEastAsia" w:hAnsi="Segoe UI" w:cs="Segoe UI"/>
      <w:sz w:val="18"/>
      <w:szCs w:val="18"/>
      <w:lang w:val="en-US" w:eastAsia="ja-JP"/>
    </w:rPr>
  </w:style>
  <w:style w:type="character" w:customStyle="1" w:styleId="apple-converted-space">
    <w:name w:val="apple-converted-space"/>
    <w:basedOn w:val="DefaultParagraphFont"/>
    <w:rsid w:val="00EE119A"/>
  </w:style>
  <w:style w:type="character" w:styleId="Hyperlink">
    <w:name w:val="Hyperlink"/>
    <w:basedOn w:val="DefaultParagraphFont"/>
    <w:uiPriority w:val="99"/>
    <w:unhideWhenUsed/>
    <w:rsid w:val="00EE119A"/>
    <w:rPr>
      <w:color w:val="0000FF"/>
      <w:u w:val="single"/>
    </w:rPr>
  </w:style>
  <w:style w:type="character" w:customStyle="1" w:styleId="hdetails">
    <w:name w:val="hdetails"/>
    <w:basedOn w:val="DefaultParagraphFont"/>
    <w:rsid w:val="00EE119A"/>
  </w:style>
  <w:style w:type="character" w:customStyle="1" w:styleId="fn">
    <w:name w:val="fn"/>
    <w:basedOn w:val="DefaultParagraphFont"/>
    <w:rsid w:val="00717FE5"/>
  </w:style>
  <w:style w:type="table" w:styleId="GridTable1Light-Accent5">
    <w:name w:val="Grid Table 1 Light Accent 5"/>
    <w:basedOn w:val="TableNormal"/>
    <w:uiPriority w:val="46"/>
    <w:rsid w:val="00F11DF5"/>
    <w:pPr>
      <w:spacing w:after="0" w:line="240" w:lineRule="auto"/>
    </w:pPr>
    <w:rPr>
      <w:lang w:val="en-US"/>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character" w:customStyle="1" w:styleId="m7621494834411390709adjust">
    <w:name w:val="m_7621494834411390709adjust"/>
    <w:basedOn w:val="DefaultParagraphFont"/>
    <w:rsid w:val="000A5CBC"/>
  </w:style>
  <w:style w:type="paragraph" w:styleId="Footer">
    <w:name w:val="footer"/>
    <w:aliases w:val="eersteregel"/>
    <w:basedOn w:val="Normal"/>
    <w:link w:val="FooterChar"/>
    <w:uiPriority w:val="99"/>
    <w:unhideWhenUsed/>
    <w:rsid w:val="007068C7"/>
    <w:pPr>
      <w:tabs>
        <w:tab w:val="center" w:pos="4680"/>
        <w:tab w:val="right" w:pos="9360"/>
      </w:tabs>
    </w:pPr>
    <w:rPr>
      <w:rFonts w:ascii="Arial" w:eastAsia="Calibri" w:hAnsi="Arial" w:cs="Arial"/>
      <w:sz w:val="22"/>
      <w:szCs w:val="22"/>
      <w:lang w:val="en-GB" w:eastAsia="en-US"/>
    </w:rPr>
  </w:style>
  <w:style w:type="character" w:customStyle="1" w:styleId="FooterChar">
    <w:name w:val="Footer Char"/>
    <w:aliases w:val="eersteregel Char"/>
    <w:basedOn w:val="DefaultParagraphFont"/>
    <w:link w:val="Footer"/>
    <w:uiPriority w:val="99"/>
    <w:rsid w:val="007068C7"/>
    <w:rPr>
      <w:rFonts w:ascii="Arial" w:eastAsia="Calibri" w:hAnsi="Arial" w:cs="Arial"/>
    </w:rPr>
  </w:style>
  <w:style w:type="paragraph" w:styleId="Header">
    <w:name w:val="header"/>
    <w:aliases w:val="h,hd,ContentsHeader,heading 3 after h2,h3+,Chapter Name,page-header,ph"/>
    <w:basedOn w:val="Normal"/>
    <w:link w:val="HeaderChar"/>
    <w:uiPriority w:val="99"/>
    <w:unhideWhenUsed/>
    <w:rsid w:val="007068C7"/>
    <w:pPr>
      <w:tabs>
        <w:tab w:val="center" w:pos="4513"/>
        <w:tab w:val="right" w:pos="9026"/>
      </w:tabs>
    </w:pPr>
    <w:rPr>
      <w:rFonts w:ascii="Arial" w:eastAsia="Calibri" w:hAnsi="Arial" w:cs="Arial"/>
      <w:sz w:val="22"/>
      <w:szCs w:val="22"/>
      <w:lang w:val="en-GB" w:eastAsia="en-US"/>
    </w:rPr>
  </w:style>
  <w:style w:type="character" w:customStyle="1" w:styleId="HeaderChar">
    <w:name w:val="Header Char"/>
    <w:aliases w:val="h Char,hd Char,ContentsHeader Char,heading 3 after h2 Char,h3+ Char,Chapter Name Char,page-header Char,ph Char"/>
    <w:basedOn w:val="DefaultParagraphFont"/>
    <w:link w:val="Header"/>
    <w:uiPriority w:val="99"/>
    <w:rsid w:val="007068C7"/>
    <w:rPr>
      <w:rFonts w:ascii="Arial" w:eastAsia="Calibri" w:hAnsi="Arial" w:cs="Arial"/>
    </w:rPr>
  </w:style>
  <w:style w:type="paragraph" w:styleId="TOCHeading">
    <w:name w:val="TOC Heading"/>
    <w:basedOn w:val="Heading1"/>
    <w:next w:val="Normal"/>
    <w:uiPriority w:val="39"/>
    <w:unhideWhenUsed/>
    <w:qFormat/>
    <w:rsid w:val="007068C7"/>
    <w:pPr>
      <w:keepLines/>
      <w:spacing w:before="120" w:after="360" w:line="259" w:lineRule="auto"/>
      <w:outlineLvl w:val="9"/>
    </w:pPr>
    <w:rPr>
      <w:rFonts w:asciiTheme="majorHAnsi" w:eastAsiaTheme="majorEastAsia" w:hAnsiTheme="majorHAnsi" w:cstheme="majorBidi"/>
      <w:b w:val="0"/>
      <w:bCs w:val="0"/>
      <w:caps w:val="0"/>
      <w:color w:val="2F5496" w:themeColor="accent1" w:themeShade="BF"/>
      <w:sz w:val="44"/>
      <w:szCs w:val="28"/>
    </w:rPr>
  </w:style>
  <w:style w:type="paragraph" w:styleId="TOC1">
    <w:name w:val="toc 1"/>
    <w:basedOn w:val="Normal"/>
    <w:next w:val="Normal"/>
    <w:autoRedefine/>
    <w:uiPriority w:val="39"/>
    <w:unhideWhenUsed/>
    <w:qFormat/>
    <w:rsid w:val="007068C7"/>
    <w:pPr>
      <w:spacing w:after="100" w:line="276" w:lineRule="auto"/>
    </w:pPr>
    <w:rPr>
      <w:rFonts w:ascii="Arial" w:eastAsia="Calibri" w:hAnsi="Arial" w:cs="Arial"/>
      <w:sz w:val="22"/>
      <w:szCs w:val="22"/>
      <w:lang w:val="en-GB" w:eastAsia="en-US"/>
    </w:rPr>
  </w:style>
  <w:style w:type="paragraph" w:styleId="TableofFigures">
    <w:name w:val="table of figures"/>
    <w:basedOn w:val="Normal"/>
    <w:next w:val="Normal"/>
    <w:uiPriority w:val="99"/>
    <w:unhideWhenUsed/>
    <w:rsid w:val="007068C7"/>
    <w:pPr>
      <w:spacing w:line="276" w:lineRule="auto"/>
    </w:pPr>
    <w:rPr>
      <w:rFonts w:ascii="Arial" w:eastAsia="Calibri" w:hAnsi="Arial" w:cs="Arial"/>
      <w:sz w:val="22"/>
      <w:szCs w:val="22"/>
      <w:lang w:val="en-GB" w:eastAsia="en-US"/>
    </w:rPr>
  </w:style>
  <w:style w:type="paragraph" w:customStyle="1" w:styleId="Default">
    <w:name w:val="Default"/>
    <w:rsid w:val="007068C7"/>
    <w:pPr>
      <w:autoSpaceDE w:val="0"/>
      <w:autoSpaceDN w:val="0"/>
      <w:adjustRightInd w:val="0"/>
      <w:spacing w:after="0" w:line="240" w:lineRule="auto"/>
      <w:jc w:val="center"/>
    </w:pPr>
    <w:rPr>
      <w:rFonts w:ascii="Helvetica" w:eastAsia="Calibri" w:hAnsi="Helvetica" w:cs="Helvetica"/>
      <w:color w:val="000000"/>
      <w:sz w:val="24"/>
      <w:szCs w:val="24"/>
      <w:lang w:val="en-US" w:bidi="si-LK"/>
    </w:rPr>
  </w:style>
  <w:style w:type="table" w:styleId="ColorfulList-Accent1">
    <w:name w:val="Colorful List Accent 1"/>
    <w:basedOn w:val="TableNormal"/>
    <w:link w:val="ColorfulList-Accent1Char"/>
    <w:uiPriority w:val="34"/>
    <w:semiHidden/>
    <w:unhideWhenUsed/>
    <w:rsid w:val="007068C7"/>
    <w:pPr>
      <w:spacing w:after="0" w:line="240" w:lineRule="auto"/>
      <w:jc w:val="center"/>
    </w:p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character" w:customStyle="1" w:styleId="ColorfulList-Accent1Char">
    <w:name w:val="Colorful List - Accent 1 Char"/>
    <w:link w:val="ColorfulList-Accent1"/>
    <w:uiPriority w:val="34"/>
    <w:semiHidden/>
    <w:rsid w:val="007068C7"/>
    <w:rPr>
      <w:lang w:val="en-GB"/>
    </w:rPr>
  </w:style>
  <w:style w:type="paragraph" w:styleId="FootnoteText">
    <w:name w:val="footnote text"/>
    <w:basedOn w:val="Normal"/>
    <w:link w:val="FootnoteTextChar"/>
    <w:uiPriority w:val="99"/>
    <w:unhideWhenUsed/>
    <w:rsid w:val="007068C7"/>
    <w:rPr>
      <w:rFonts w:ascii="Arial" w:eastAsia="Calibri" w:hAnsi="Arial" w:cs="Arial"/>
      <w:sz w:val="20"/>
      <w:szCs w:val="20"/>
      <w:lang w:val="en-GB" w:eastAsia="en-US"/>
    </w:rPr>
  </w:style>
  <w:style w:type="character" w:customStyle="1" w:styleId="FootnoteTextChar">
    <w:name w:val="Footnote Text Char"/>
    <w:basedOn w:val="DefaultParagraphFont"/>
    <w:link w:val="FootnoteText"/>
    <w:uiPriority w:val="99"/>
    <w:rsid w:val="007068C7"/>
    <w:rPr>
      <w:rFonts w:ascii="Arial" w:eastAsia="Calibri" w:hAnsi="Arial" w:cs="Arial"/>
      <w:sz w:val="20"/>
      <w:szCs w:val="20"/>
    </w:rPr>
  </w:style>
  <w:style w:type="character" w:styleId="FootnoteReference">
    <w:name w:val="footnote reference"/>
    <w:uiPriority w:val="99"/>
    <w:unhideWhenUsed/>
    <w:rsid w:val="007068C7"/>
    <w:rPr>
      <w:vertAlign w:val="superscript"/>
    </w:rPr>
  </w:style>
  <w:style w:type="character" w:styleId="Emphasis">
    <w:name w:val="Emphasis"/>
    <w:uiPriority w:val="20"/>
    <w:qFormat/>
    <w:rsid w:val="007068C7"/>
    <w:rPr>
      <w:rFonts w:cs="Times New Roman"/>
      <w:b/>
      <w:bCs/>
    </w:rPr>
  </w:style>
  <w:style w:type="paragraph" w:styleId="TOC2">
    <w:name w:val="toc 2"/>
    <w:basedOn w:val="Normal"/>
    <w:next w:val="Normal"/>
    <w:autoRedefine/>
    <w:uiPriority w:val="39"/>
    <w:unhideWhenUsed/>
    <w:qFormat/>
    <w:rsid w:val="007068C7"/>
    <w:pPr>
      <w:spacing w:after="100" w:line="276" w:lineRule="auto"/>
      <w:ind w:left="220"/>
    </w:pPr>
    <w:rPr>
      <w:rFonts w:ascii="Arial" w:eastAsia="Calibri" w:hAnsi="Arial" w:cs="Arial"/>
      <w:sz w:val="22"/>
      <w:szCs w:val="22"/>
      <w:lang w:val="en-GB" w:eastAsia="en-US"/>
    </w:rPr>
  </w:style>
  <w:style w:type="paragraph" w:styleId="TOC3">
    <w:name w:val="toc 3"/>
    <w:basedOn w:val="Normal"/>
    <w:next w:val="Normal"/>
    <w:autoRedefine/>
    <w:uiPriority w:val="39"/>
    <w:unhideWhenUsed/>
    <w:qFormat/>
    <w:rsid w:val="007068C7"/>
    <w:pPr>
      <w:spacing w:after="100" w:line="276" w:lineRule="auto"/>
      <w:ind w:left="440"/>
    </w:pPr>
    <w:rPr>
      <w:rFonts w:ascii="Arial" w:eastAsia="Calibri" w:hAnsi="Arial" w:cs="Arial"/>
      <w:sz w:val="22"/>
      <w:szCs w:val="22"/>
      <w:lang w:val="en-GB" w:eastAsia="en-US"/>
    </w:rPr>
  </w:style>
  <w:style w:type="paragraph" w:styleId="CommentSubject">
    <w:name w:val="annotation subject"/>
    <w:basedOn w:val="CommentText"/>
    <w:next w:val="CommentText"/>
    <w:link w:val="CommentSubjectChar"/>
    <w:uiPriority w:val="99"/>
    <w:unhideWhenUsed/>
    <w:rsid w:val="007068C7"/>
    <w:pPr>
      <w:spacing w:after="200"/>
    </w:pPr>
    <w:rPr>
      <w:rFonts w:ascii="Arial" w:eastAsia="Calibri" w:hAnsi="Arial" w:cs="Arial"/>
      <w:b/>
      <w:bCs/>
      <w:lang w:val="en-GB" w:eastAsia="en-US"/>
    </w:rPr>
  </w:style>
  <w:style w:type="character" w:customStyle="1" w:styleId="CommentSubjectChar">
    <w:name w:val="Comment Subject Char"/>
    <w:basedOn w:val="CommentTextChar"/>
    <w:link w:val="CommentSubject"/>
    <w:uiPriority w:val="99"/>
    <w:rsid w:val="007068C7"/>
    <w:rPr>
      <w:rFonts w:ascii="Arial" w:eastAsia="Calibri" w:hAnsi="Arial" w:cs="Arial"/>
      <w:b/>
      <w:bCs/>
      <w:sz w:val="20"/>
      <w:szCs w:val="20"/>
      <w:lang w:val="en-US" w:eastAsia="ja-JP"/>
    </w:rPr>
  </w:style>
  <w:style w:type="paragraph" w:customStyle="1" w:styleId="m8233357206804197363gmail-msolistparagraph">
    <w:name w:val="m_8233357206804197363gmail-msolistparagraph"/>
    <w:basedOn w:val="Normal"/>
    <w:rsid w:val="007068C7"/>
    <w:pPr>
      <w:spacing w:before="100" w:beforeAutospacing="1" w:after="100" w:afterAutospacing="1"/>
    </w:pPr>
    <w:rPr>
      <w:rFonts w:ascii="Times New Roman" w:eastAsia="Times New Roman" w:hAnsi="Times New Roman" w:cs="Times New Roman"/>
      <w:lang w:val="en-GB" w:eastAsia="en-GB"/>
    </w:rPr>
  </w:style>
  <w:style w:type="paragraph" w:styleId="NoSpacing">
    <w:name w:val="No Spacing"/>
    <w:link w:val="NoSpacingChar"/>
    <w:uiPriority w:val="1"/>
    <w:qFormat/>
    <w:rsid w:val="007068C7"/>
    <w:pPr>
      <w:spacing w:after="0" w:line="240" w:lineRule="auto"/>
      <w:jc w:val="center"/>
    </w:pPr>
    <w:rPr>
      <w:rFonts w:ascii="Arial" w:hAnsi="Arial" w:cs="Arial"/>
    </w:rPr>
  </w:style>
  <w:style w:type="character" w:customStyle="1" w:styleId="NoSpacingChar">
    <w:name w:val="No Spacing Char"/>
    <w:basedOn w:val="DefaultParagraphFont"/>
    <w:link w:val="NoSpacing"/>
    <w:uiPriority w:val="1"/>
    <w:rsid w:val="007068C7"/>
    <w:rPr>
      <w:rFonts w:ascii="Arial" w:hAnsi="Arial" w:cs="Arial"/>
    </w:rPr>
  </w:style>
  <w:style w:type="paragraph" w:styleId="Subtitle">
    <w:name w:val="Subtitle"/>
    <w:basedOn w:val="Normal"/>
    <w:next w:val="Normal"/>
    <w:link w:val="SubtitleChar"/>
    <w:uiPriority w:val="11"/>
    <w:qFormat/>
    <w:rsid w:val="007068C7"/>
    <w:pPr>
      <w:spacing w:after="560"/>
      <w:jc w:val="center"/>
    </w:pPr>
    <w:rPr>
      <w:rFonts w:asciiTheme="majorHAnsi" w:eastAsiaTheme="minorHAnsi" w:hAnsiTheme="majorHAnsi" w:cstheme="majorBidi"/>
      <w:caps/>
      <w:spacing w:val="20"/>
      <w:sz w:val="18"/>
      <w:szCs w:val="18"/>
      <w:lang w:eastAsia="en-US" w:bidi="en-US"/>
    </w:rPr>
  </w:style>
  <w:style w:type="character" w:customStyle="1" w:styleId="SubtitleChar">
    <w:name w:val="Subtitle Char"/>
    <w:basedOn w:val="DefaultParagraphFont"/>
    <w:link w:val="Subtitle"/>
    <w:uiPriority w:val="11"/>
    <w:rsid w:val="007068C7"/>
    <w:rPr>
      <w:rFonts w:asciiTheme="majorHAnsi" w:hAnsiTheme="majorHAnsi" w:cstheme="majorBidi"/>
      <w:caps/>
      <w:spacing w:val="20"/>
      <w:sz w:val="18"/>
      <w:szCs w:val="18"/>
      <w:lang w:val="en-US" w:bidi="en-US"/>
    </w:rPr>
  </w:style>
  <w:style w:type="paragraph" w:styleId="Quote">
    <w:name w:val="Quote"/>
    <w:basedOn w:val="Normal"/>
    <w:next w:val="Normal"/>
    <w:link w:val="QuoteChar"/>
    <w:uiPriority w:val="29"/>
    <w:qFormat/>
    <w:rsid w:val="007068C7"/>
    <w:pPr>
      <w:spacing w:after="200" w:line="252" w:lineRule="auto"/>
    </w:pPr>
    <w:rPr>
      <w:rFonts w:asciiTheme="majorHAnsi" w:eastAsiaTheme="minorHAnsi" w:hAnsiTheme="majorHAnsi" w:cstheme="majorBidi"/>
      <w:i/>
      <w:iCs/>
      <w:sz w:val="22"/>
      <w:szCs w:val="22"/>
      <w:lang w:eastAsia="en-US" w:bidi="en-US"/>
    </w:rPr>
  </w:style>
  <w:style w:type="character" w:customStyle="1" w:styleId="QuoteChar">
    <w:name w:val="Quote Char"/>
    <w:basedOn w:val="DefaultParagraphFont"/>
    <w:link w:val="Quote"/>
    <w:uiPriority w:val="29"/>
    <w:rsid w:val="007068C7"/>
    <w:rPr>
      <w:rFonts w:asciiTheme="majorHAnsi" w:hAnsiTheme="majorHAnsi" w:cstheme="majorBidi"/>
      <w:i/>
      <w:iCs/>
      <w:lang w:val="en-US" w:bidi="en-US"/>
    </w:rPr>
  </w:style>
  <w:style w:type="paragraph" w:styleId="IntenseQuote">
    <w:name w:val="Intense Quote"/>
    <w:basedOn w:val="Normal"/>
    <w:next w:val="Normal"/>
    <w:link w:val="IntenseQuoteChar"/>
    <w:uiPriority w:val="30"/>
    <w:qFormat/>
    <w:rsid w:val="007068C7"/>
    <w:pPr>
      <w:pBdr>
        <w:top w:val="dotted" w:sz="2" w:space="10" w:color="833C0B" w:themeColor="accent2" w:themeShade="80"/>
        <w:bottom w:val="dotted" w:sz="2" w:space="4" w:color="833C0B" w:themeColor="accent2" w:themeShade="80"/>
      </w:pBdr>
      <w:spacing w:before="160" w:after="200" w:line="300" w:lineRule="auto"/>
      <w:ind w:left="1440" w:right="1440"/>
    </w:pPr>
    <w:rPr>
      <w:rFonts w:asciiTheme="majorHAnsi" w:eastAsiaTheme="minorHAnsi" w:hAnsiTheme="majorHAnsi" w:cstheme="majorBidi"/>
      <w:caps/>
      <w:color w:val="823B0B" w:themeColor="accent2" w:themeShade="7F"/>
      <w:spacing w:val="5"/>
      <w:sz w:val="20"/>
      <w:szCs w:val="20"/>
      <w:lang w:eastAsia="en-US" w:bidi="en-US"/>
    </w:rPr>
  </w:style>
  <w:style w:type="character" w:customStyle="1" w:styleId="IntenseQuoteChar">
    <w:name w:val="Intense Quote Char"/>
    <w:basedOn w:val="DefaultParagraphFont"/>
    <w:link w:val="IntenseQuote"/>
    <w:uiPriority w:val="30"/>
    <w:rsid w:val="007068C7"/>
    <w:rPr>
      <w:rFonts w:asciiTheme="majorHAnsi" w:hAnsiTheme="majorHAnsi" w:cstheme="majorBidi"/>
      <w:caps/>
      <w:color w:val="823B0B" w:themeColor="accent2" w:themeShade="7F"/>
      <w:spacing w:val="5"/>
      <w:sz w:val="20"/>
      <w:szCs w:val="20"/>
      <w:lang w:val="en-US" w:bidi="en-US"/>
    </w:rPr>
  </w:style>
  <w:style w:type="character" w:styleId="SubtleEmphasis">
    <w:name w:val="Subtle Emphasis"/>
    <w:uiPriority w:val="19"/>
    <w:qFormat/>
    <w:rsid w:val="007068C7"/>
    <w:rPr>
      <w:i/>
      <w:iCs/>
    </w:rPr>
  </w:style>
  <w:style w:type="character" w:styleId="IntenseEmphasis">
    <w:name w:val="Intense Emphasis"/>
    <w:uiPriority w:val="21"/>
    <w:qFormat/>
    <w:rsid w:val="007068C7"/>
    <w:rPr>
      <w:i/>
      <w:iCs/>
      <w:caps/>
      <w:spacing w:val="10"/>
      <w:sz w:val="20"/>
      <w:szCs w:val="20"/>
    </w:rPr>
  </w:style>
  <w:style w:type="character" w:styleId="SubtleReference">
    <w:name w:val="Subtle Reference"/>
    <w:basedOn w:val="DefaultParagraphFont"/>
    <w:uiPriority w:val="31"/>
    <w:qFormat/>
    <w:rsid w:val="007068C7"/>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7068C7"/>
    <w:rPr>
      <w:rFonts w:asciiTheme="minorHAnsi" w:eastAsiaTheme="minorEastAsia" w:hAnsiTheme="minorHAnsi" w:cstheme="minorBidi"/>
      <w:b/>
      <w:bCs/>
      <w:i/>
      <w:iCs/>
      <w:color w:val="823B0B" w:themeColor="accent2" w:themeShade="7F"/>
    </w:rPr>
  </w:style>
  <w:style w:type="character" w:styleId="BookTitle0">
    <w:name w:val="Book Title"/>
    <w:uiPriority w:val="33"/>
    <w:qFormat/>
    <w:rsid w:val="007068C7"/>
    <w:rPr>
      <w:caps/>
      <w:color w:val="823B0B" w:themeColor="accent2" w:themeShade="7F"/>
      <w:spacing w:val="5"/>
      <w:u w:color="823B0B" w:themeColor="accent2" w:themeShade="7F"/>
    </w:rPr>
  </w:style>
  <w:style w:type="paragraph" w:customStyle="1" w:styleId="font5">
    <w:name w:val="font5"/>
    <w:basedOn w:val="Normal"/>
    <w:rsid w:val="007068C7"/>
    <w:pPr>
      <w:spacing w:before="100" w:beforeAutospacing="1" w:after="100" w:afterAutospacing="1"/>
    </w:pPr>
    <w:rPr>
      <w:rFonts w:ascii="Arial" w:eastAsia="Times New Roman" w:hAnsi="Arial" w:cs="Arial"/>
      <w:sz w:val="20"/>
      <w:szCs w:val="20"/>
      <w:lang w:eastAsia="en-US" w:bidi="si-LK"/>
    </w:rPr>
  </w:style>
  <w:style w:type="paragraph" w:customStyle="1" w:styleId="font6">
    <w:name w:val="font6"/>
    <w:basedOn w:val="Normal"/>
    <w:rsid w:val="007068C7"/>
    <w:pPr>
      <w:spacing w:before="100" w:beforeAutospacing="1" w:after="100" w:afterAutospacing="1"/>
    </w:pPr>
    <w:rPr>
      <w:rFonts w:ascii="Arial" w:eastAsia="Times New Roman" w:hAnsi="Arial" w:cs="Arial"/>
      <w:b/>
      <w:bCs/>
      <w:sz w:val="20"/>
      <w:szCs w:val="20"/>
      <w:lang w:eastAsia="en-US" w:bidi="si-LK"/>
    </w:rPr>
  </w:style>
  <w:style w:type="paragraph" w:customStyle="1" w:styleId="xl66">
    <w:name w:val="xl66"/>
    <w:basedOn w:val="Normal"/>
    <w:rsid w:val="007068C7"/>
    <w:pPr>
      <w:spacing w:before="100" w:beforeAutospacing="1" w:after="100" w:afterAutospacing="1"/>
      <w:jc w:val="center"/>
    </w:pPr>
    <w:rPr>
      <w:rFonts w:ascii="Times New Roman" w:eastAsia="Times New Roman" w:hAnsi="Times New Roman" w:cs="Times New Roman"/>
      <w:lang w:eastAsia="en-US" w:bidi="si-LK"/>
    </w:rPr>
  </w:style>
  <w:style w:type="paragraph" w:customStyle="1" w:styleId="xl67">
    <w:name w:val="xl67"/>
    <w:basedOn w:val="Normal"/>
    <w:rsid w:val="007068C7"/>
    <w:pPr>
      <w:spacing w:before="100" w:beforeAutospacing="1" w:after="100" w:afterAutospacing="1"/>
      <w:jc w:val="center"/>
      <w:textAlignment w:val="center"/>
    </w:pPr>
    <w:rPr>
      <w:rFonts w:ascii="Times New Roman" w:eastAsia="Times New Roman" w:hAnsi="Times New Roman" w:cs="Times New Roman"/>
      <w:sz w:val="20"/>
      <w:szCs w:val="20"/>
      <w:lang w:eastAsia="en-US" w:bidi="si-LK"/>
    </w:rPr>
  </w:style>
  <w:style w:type="paragraph" w:customStyle="1" w:styleId="xl68">
    <w:name w:val="xl68"/>
    <w:basedOn w:val="Normal"/>
    <w:rsid w:val="007068C7"/>
    <w:pPr>
      <w:spacing w:before="100" w:beforeAutospacing="1" w:after="100" w:afterAutospacing="1"/>
    </w:pPr>
    <w:rPr>
      <w:rFonts w:ascii="Arial" w:eastAsia="Times New Roman" w:hAnsi="Arial" w:cs="Arial"/>
      <w:sz w:val="20"/>
      <w:szCs w:val="20"/>
      <w:lang w:eastAsia="en-US" w:bidi="si-LK"/>
    </w:rPr>
  </w:style>
  <w:style w:type="paragraph" w:customStyle="1" w:styleId="xl69">
    <w:name w:val="xl69"/>
    <w:basedOn w:val="Normal"/>
    <w:rsid w:val="007068C7"/>
    <w:pPr>
      <w:spacing w:before="100" w:beforeAutospacing="1" w:after="100" w:afterAutospacing="1"/>
    </w:pPr>
    <w:rPr>
      <w:rFonts w:ascii="Arial" w:eastAsia="Times New Roman" w:hAnsi="Arial" w:cs="Arial"/>
      <w:b/>
      <w:bCs/>
      <w:sz w:val="20"/>
      <w:szCs w:val="20"/>
      <w:lang w:eastAsia="en-US" w:bidi="si-LK"/>
    </w:rPr>
  </w:style>
  <w:style w:type="paragraph" w:customStyle="1" w:styleId="xl70">
    <w:name w:val="xl70"/>
    <w:basedOn w:val="Normal"/>
    <w:rsid w:val="007068C7"/>
    <w:pPr>
      <w:spacing w:before="100" w:beforeAutospacing="1" w:after="100" w:afterAutospacing="1"/>
    </w:pPr>
    <w:rPr>
      <w:rFonts w:ascii="Wingdings" w:eastAsia="Times New Roman" w:hAnsi="Wingdings" w:cs="Times New Roman"/>
      <w:sz w:val="20"/>
      <w:szCs w:val="20"/>
      <w:lang w:eastAsia="en-US" w:bidi="si-LK"/>
    </w:rPr>
  </w:style>
  <w:style w:type="paragraph" w:customStyle="1" w:styleId="xl71">
    <w:name w:val="xl71"/>
    <w:basedOn w:val="Normal"/>
    <w:rsid w:val="007068C7"/>
    <w:pPr>
      <w:spacing w:before="100" w:beforeAutospacing="1" w:after="100" w:afterAutospacing="1"/>
    </w:pPr>
    <w:rPr>
      <w:rFonts w:ascii="Arial" w:eastAsia="Times New Roman" w:hAnsi="Arial" w:cs="Arial"/>
      <w:sz w:val="20"/>
      <w:szCs w:val="20"/>
      <w:lang w:eastAsia="en-US" w:bidi="si-LK"/>
    </w:rPr>
  </w:style>
  <w:style w:type="paragraph" w:customStyle="1" w:styleId="xl72">
    <w:name w:val="xl72"/>
    <w:basedOn w:val="Normal"/>
    <w:rsid w:val="007068C7"/>
    <w:pPr>
      <w:spacing w:before="100" w:beforeAutospacing="1" w:after="100" w:afterAutospacing="1"/>
    </w:pPr>
    <w:rPr>
      <w:rFonts w:ascii="Arial" w:eastAsia="Times New Roman" w:hAnsi="Arial" w:cs="Arial"/>
      <w:color w:val="FF0000"/>
      <w:sz w:val="20"/>
      <w:szCs w:val="20"/>
      <w:lang w:eastAsia="en-US" w:bidi="si-LK"/>
    </w:rPr>
  </w:style>
  <w:style w:type="paragraph" w:customStyle="1" w:styleId="xl73">
    <w:name w:val="xl73"/>
    <w:basedOn w:val="Normal"/>
    <w:rsid w:val="007068C7"/>
    <w:pPr>
      <w:spacing w:before="100" w:beforeAutospacing="1" w:after="100" w:afterAutospacing="1"/>
      <w:jc w:val="center"/>
    </w:pPr>
    <w:rPr>
      <w:rFonts w:ascii="Arial" w:eastAsia="Times New Roman" w:hAnsi="Arial" w:cs="Arial"/>
      <w:sz w:val="20"/>
      <w:szCs w:val="20"/>
      <w:lang w:eastAsia="en-US" w:bidi="si-LK"/>
    </w:rPr>
  </w:style>
  <w:style w:type="paragraph" w:customStyle="1" w:styleId="xl74">
    <w:name w:val="xl74"/>
    <w:basedOn w:val="Normal"/>
    <w:rsid w:val="007068C7"/>
    <w:pPr>
      <w:spacing w:before="100" w:beforeAutospacing="1" w:after="100" w:afterAutospacing="1"/>
      <w:jc w:val="center"/>
    </w:pPr>
    <w:rPr>
      <w:rFonts w:ascii="Arial" w:eastAsia="Times New Roman" w:hAnsi="Arial" w:cs="Arial"/>
      <w:b/>
      <w:bCs/>
      <w:sz w:val="20"/>
      <w:szCs w:val="20"/>
      <w:lang w:eastAsia="en-US" w:bidi="si-LK"/>
    </w:rPr>
  </w:style>
  <w:style w:type="paragraph" w:customStyle="1" w:styleId="xl75">
    <w:name w:val="xl75"/>
    <w:basedOn w:val="Normal"/>
    <w:rsid w:val="007068C7"/>
    <w:pPr>
      <w:spacing w:before="100" w:beforeAutospacing="1" w:after="100" w:afterAutospacing="1"/>
      <w:jc w:val="center"/>
    </w:pPr>
    <w:rPr>
      <w:rFonts w:ascii="Wingdings" w:eastAsia="Times New Roman" w:hAnsi="Wingdings" w:cs="Times New Roman"/>
      <w:sz w:val="20"/>
      <w:szCs w:val="20"/>
      <w:lang w:eastAsia="en-US" w:bidi="si-LK"/>
    </w:rPr>
  </w:style>
  <w:style w:type="paragraph" w:customStyle="1" w:styleId="xl76">
    <w:name w:val="xl76"/>
    <w:basedOn w:val="Normal"/>
    <w:rsid w:val="007068C7"/>
    <w:pPr>
      <w:spacing w:before="100" w:beforeAutospacing="1" w:after="100" w:afterAutospacing="1"/>
      <w:jc w:val="center"/>
    </w:pPr>
    <w:rPr>
      <w:rFonts w:ascii="Times New Roman" w:eastAsia="Times New Roman" w:hAnsi="Times New Roman" w:cs="Times New Roman"/>
      <w:sz w:val="20"/>
      <w:szCs w:val="20"/>
      <w:lang w:eastAsia="en-US" w:bidi="si-LK"/>
    </w:rPr>
  </w:style>
  <w:style w:type="paragraph" w:customStyle="1" w:styleId="xl77">
    <w:name w:val="xl77"/>
    <w:basedOn w:val="Normal"/>
    <w:rsid w:val="007068C7"/>
    <w:pPr>
      <w:spacing w:before="100" w:beforeAutospacing="1" w:after="100" w:afterAutospacing="1"/>
      <w:jc w:val="center"/>
    </w:pPr>
    <w:rPr>
      <w:rFonts w:ascii="Times New Roman" w:eastAsia="Times New Roman" w:hAnsi="Times New Roman" w:cs="Times New Roman"/>
      <w:sz w:val="20"/>
      <w:szCs w:val="20"/>
      <w:lang w:eastAsia="en-US" w:bidi="si-LK"/>
    </w:rPr>
  </w:style>
  <w:style w:type="paragraph" w:customStyle="1" w:styleId="xl78">
    <w:name w:val="xl78"/>
    <w:basedOn w:val="Normal"/>
    <w:rsid w:val="007068C7"/>
    <w:pPr>
      <w:spacing w:before="100" w:beforeAutospacing="1" w:after="100" w:afterAutospacing="1"/>
      <w:jc w:val="center"/>
    </w:pPr>
    <w:rPr>
      <w:rFonts w:ascii="Times New Roman" w:eastAsia="Times New Roman" w:hAnsi="Times New Roman" w:cs="Times New Roman"/>
      <w:b/>
      <w:bCs/>
      <w:sz w:val="20"/>
      <w:szCs w:val="20"/>
      <w:lang w:eastAsia="en-US" w:bidi="si-LK"/>
    </w:rPr>
  </w:style>
  <w:style w:type="paragraph" w:customStyle="1" w:styleId="xl79">
    <w:name w:val="xl79"/>
    <w:basedOn w:val="Normal"/>
    <w:rsid w:val="007068C7"/>
    <w:pPr>
      <w:shd w:val="clear" w:color="000000" w:fill="FFFF00"/>
      <w:spacing w:before="100" w:beforeAutospacing="1" w:after="100" w:afterAutospacing="1"/>
    </w:pPr>
    <w:rPr>
      <w:rFonts w:ascii="Arial" w:eastAsia="Times New Roman" w:hAnsi="Arial" w:cs="Arial"/>
      <w:sz w:val="20"/>
      <w:szCs w:val="20"/>
      <w:lang w:eastAsia="en-US" w:bidi="si-LK"/>
    </w:rPr>
  </w:style>
  <w:style w:type="paragraph" w:customStyle="1" w:styleId="xl80">
    <w:name w:val="xl80"/>
    <w:basedOn w:val="Normal"/>
    <w:rsid w:val="007068C7"/>
    <w:pPr>
      <w:shd w:val="clear" w:color="000000" w:fill="FFFF00"/>
      <w:spacing w:before="100" w:beforeAutospacing="1" w:after="100" w:afterAutospacing="1"/>
    </w:pPr>
    <w:rPr>
      <w:rFonts w:ascii="Arial" w:eastAsia="Times New Roman" w:hAnsi="Arial" w:cs="Arial"/>
      <w:b/>
      <w:bCs/>
      <w:sz w:val="20"/>
      <w:szCs w:val="20"/>
      <w:lang w:eastAsia="en-US" w:bidi="si-LK"/>
    </w:rPr>
  </w:style>
  <w:style w:type="paragraph" w:customStyle="1" w:styleId="xl81">
    <w:name w:val="xl81"/>
    <w:basedOn w:val="Normal"/>
    <w:rsid w:val="007068C7"/>
    <w:pPr>
      <w:shd w:val="clear" w:color="000000" w:fill="FFFF00"/>
      <w:spacing w:before="100" w:beforeAutospacing="1" w:after="100" w:afterAutospacing="1"/>
      <w:jc w:val="center"/>
    </w:pPr>
    <w:rPr>
      <w:rFonts w:ascii="Arial" w:eastAsia="Times New Roman" w:hAnsi="Arial" w:cs="Arial"/>
      <w:sz w:val="20"/>
      <w:szCs w:val="20"/>
      <w:lang w:eastAsia="en-US" w:bidi="si-LK"/>
    </w:rPr>
  </w:style>
  <w:style w:type="paragraph" w:customStyle="1" w:styleId="xl82">
    <w:name w:val="xl82"/>
    <w:basedOn w:val="Normal"/>
    <w:rsid w:val="007068C7"/>
    <w:pPr>
      <w:shd w:val="clear" w:color="000000" w:fill="FFFF00"/>
      <w:spacing w:before="100" w:beforeAutospacing="1" w:after="100" w:afterAutospacing="1"/>
      <w:jc w:val="center"/>
    </w:pPr>
    <w:rPr>
      <w:rFonts w:ascii="Times New Roman" w:eastAsia="Times New Roman" w:hAnsi="Times New Roman" w:cs="Times New Roman"/>
      <w:sz w:val="20"/>
      <w:szCs w:val="20"/>
      <w:lang w:eastAsia="en-US" w:bidi="si-LK"/>
    </w:rPr>
  </w:style>
  <w:style w:type="paragraph" w:customStyle="1" w:styleId="xl83">
    <w:name w:val="xl83"/>
    <w:basedOn w:val="Normal"/>
    <w:rsid w:val="007068C7"/>
    <w:pPr>
      <w:shd w:val="clear" w:color="000000" w:fill="FFFF00"/>
      <w:spacing w:before="100" w:beforeAutospacing="1" w:after="100" w:afterAutospacing="1"/>
      <w:jc w:val="center"/>
    </w:pPr>
    <w:rPr>
      <w:rFonts w:ascii="Times New Roman" w:eastAsia="Times New Roman" w:hAnsi="Times New Roman" w:cs="Times New Roman"/>
      <w:lang w:eastAsia="en-US" w:bidi="si-LK"/>
    </w:rPr>
  </w:style>
  <w:style w:type="paragraph" w:customStyle="1" w:styleId="xl84">
    <w:name w:val="xl84"/>
    <w:basedOn w:val="Normal"/>
    <w:rsid w:val="007068C7"/>
    <w:pPr>
      <w:spacing w:before="100" w:beforeAutospacing="1" w:after="100" w:afterAutospacing="1"/>
    </w:pPr>
    <w:rPr>
      <w:rFonts w:ascii="Arial" w:eastAsia="Times New Roman" w:hAnsi="Arial" w:cs="Arial"/>
      <w:b/>
      <w:bCs/>
      <w:color w:val="FF0000"/>
      <w:sz w:val="20"/>
      <w:szCs w:val="20"/>
      <w:lang w:eastAsia="en-US" w:bidi="si-LK"/>
    </w:rPr>
  </w:style>
  <w:style w:type="paragraph" w:customStyle="1" w:styleId="xl85">
    <w:name w:val="xl85"/>
    <w:basedOn w:val="Normal"/>
    <w:rsid w:val="007068C7"/>
    <w:pPr>
      <w:spacing w:before="100" w:beforeAutospacing="1" w:after="100" w:afterAutospacing="1"/>
      <w:textAlignment w:val="top"/>
    </w:pPr>
    <w:rPr>
      <w:rFonts w:ascii="Times New Roman" w:eastAsia="Times New Roman" w:hAnsi="Times New Roman" w:cs="Times New Roman"/>
      <w:lang w:eastAsia="en-US" w:bidi="si-LK"/>
    </w:rPr>
  </w:style>
  <w:style w:type="paragraph" w:customStyle="1" w:styleId="xl86">
    <w:name w:val="xl86"/>
    <w:basedOn w:val="Normal"/>
    <w:rsid w:val="007068C7"/>
    <w:pPr>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87">
    <w:name w:val="xl87"/>
    <w:basedOn w:val="Normal"/>
    <w:rsid w:val="007068C7"/>
    <w:pPr>
      <w:spacing w:before="100" w:beforeAutospacing="1" w:after="100" w:afterAutospacing="1"/>
      <w:textAlignment w:val="top"/>
    </w:pPr>
    <w:rPr>
      <w:rFonts w:ascii="Arial" w:eastAsia="Times New Roman" w:hAnsi="Arial" w:cs="Arial"/>
      <w:b/>
      <w:bCs/>
      <w:sz w:val="20"/>
      <w:szCs w:val="20"/>
      <w:lang w:eastAsia="en-US" w:bidi="si-LK"/>
    </w:rPr>
  </w:style>
  <w:style w:type="paragraph" w:customStyle="1" w:styleId="xl88">
    <w:name w:val="xl88"/>
    <w:basedOn w:val="Normal"/>
    <w:rsid w:val="007068C7"/>
    <w:pPr>
      <w:spacing w:before="100" w:beforeAutospacing="1" w:after="100" w:afterAutospacing="1"/>
      <w:textAlignment w:val="top"/>
    </w:pPr>
    <w:rPr>
      <w:rFonts w:ascii="Times New Roman" w:eastAsia="Times New Roman" w:hAnsi="Times New Roman" w:cs="Times New Roman"/>
      <w:b/>
      <w:bCs/>
      <w:sz w:val="20"/>
      <w:szCs w:val="20"/>
      <w:lang w:eastAsia="en-US" w:bidi="si-LK"/>
    </w:rPr>
  </w:style>
  <w:style w:type="paragraph" w:customStyle="1" w:styleId="xl89">
    <w:name w:val="xl89"/>
    <w:basedOn w:val="Normal"/>
    <w:rsid w:val="007068C7"/>
    <w:pPr>
      <w:spacing w:before="100" w:beforeAutospacing="1" w:after="100" w:afterAutospacing="1"/>
      <w:textAlignment w:val="top"/>
    </w:pPr>
    <w:rPr>
      <w:rFonts w:ascii="Times New Roman" w:eastAsia="Times New Roman" w:hAnsi="Times New Roman" w:cs="Times New Roman"/>
      <w:sz w:val="20"/>
      <w:szCs w:val="20"/>
      <w:lang w:eastAsia="en-US" w:bidi="si-LK"/>
    </w:rPr>
  </w:style>
  <w:style w:type="paragraph" w:customStyle="1" w:styleId="xl90">
    <w:name w:val="xl90"/>
    <w:basedOn w:val="Normal"/>
    <w:rsid w:val="007068C7"/>
    <w:pPr>
      <w:spacing w:before="100" w:beforeAutospacing="1" w:after="100" w:afterAutospacing="1"/>
      <w:textAlignment w:val="top"/>
    </w:pPr>
    <w:rPr>
      <w:rFonts w:ascii="Times New Roman" w:eastAsia="Times New Roman" w:hAnsi="Times New Roman" w:cs="Times New Roman"/>
      <w:sz w:val="20"/>
      <w:szCs w:val="20"/>
      <w:lang w:eastAsia="en-US" w:bidi="si-LK"/>
    </w:rPr>
  </w:style>
  <w:style w:type="paragraph" w:customStyle="1" w:styleId="xl91">
    <w:name w:val="xl91"/>
    <w:basedOn w:val="Normal"/>
    <w:rsid w:val="007068C7"/>
    <w:pPr>
      <w:shd w:val="clear" w:color="000000" w:fill="FFFF00"/>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92">
    <w:name w:val="xl92"/>
    <w:basedOn w:val="Normal"/>
    <w:rsid w:val="007068C7"/>
    <w:pPr>
      <w:shd w:val="clear" w:color="000000" w:fill="FFFF00"/>
      <w:spacing w:before="100" w:beforeAutospacing="1" w:after="100" w:afterAutospacing="1"/>
      <w:textAlignment w:val="top"/>
    </w:pPr>
    <w:rPr>
      <w:rFonts w:ascii="Times New Roman" w:eastAsia="Times New Roman" w:hAnsi="Times New Roman" w:cs="Times New Roman"/>
      <w:sz w:val="20"/>
      <w:szCs w:val="20"/>
      <w:lang w:eastAsia="en-US" w:bidi="si-LK"/>
    </w:rPr>
  </w:style>
  <w:style w:type="paragraph" w:customStyle="1" w:styleId="xl93">
    <w:name w:val="xl93"/>
    <w:basedOn w:val="Normal"/>
    <w:rsid w:val="007068C7"/>
    <w:pPr>
      <w:shd w:val="clear" w:color="000000" w:fill="FFFF00"/>
      <w:spacing w:before="100" w:beforeAutospacing="1" w:after="100" w:afterAutospacing="1"/>
      <w:textAlignment w:val="top"/>
    </w:pPr>
    <w:rPr>
      <w:rFonts w:ascii="Times New Roman" w:eastAsia="Times New Roman" w:hAnsi="Times New Roman" w:cs="Times New Roman"/>
      <w:lang w:eastAsia="en-US" w:bidi="si-LK"/>
    </w:rPr>
  </w:style>
  <w:style w:type="paragraph" w:customStyle="1" w:styleId="xl94">
    <w:name w:val="xl94"/>
    <w:basedOn w:val="Normal"/>
    <w:rsid w:val="007068C7"/>
    <w:pPr>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95">
    <w:name w:val="xl95"/>
    <w:basedOn w:val="Normal"/>
    <w:rsid w:val="007068C7"/>
    <w:pPr>
      <w:spacing w:before="100" w:beforeAutospacing="1" w:after="100" w:afterAutospacing="1"/>
      <w:textAlignment w:val="top"/>
    </w:pPr>
    <w:rPr>
      <w:rFonts w:ascii="Arial" w:eastAsia="Times New Roman" w:hAnsi="Arial" w:cs="Arial"/>
      <w:color w:val="FF0000"/>
      <w:sz w:val="20"/>
      <w:szCs w:val="20"/>
      <w:lang w:eastAsia="en-US" w:bidi="si-LK"/>
    </w:rPr>
  </w:style>
  <w:style w:type="paragraph" w:customStyle="1" w:styleId="xl96">
    <w:name w:val="xl96"/>
    <w:basedOn w:val="Normal"/>
    <w:rsid w:val="007068C7"/>
    <w:pPr>
      <w:spacing w:before="100" w:beforeAutospacing="1" w:after="100" w:afterAutospacing="1"/>
      <w:textAlignment w:val="top"/>
    </w:pPr>
    <w:rPr>
      <w:rFonts w:ascii="Arial" w:eastAsia="Times New Roman" w:hAnsi="Arial" w:cs="Arial"/>
      <w:b/>
      <w:bCs/>
      <w:i/>
      <w:iCs/>
      <w:color w:val="000000"/>
      <w:lang w:eastAsia="en-US" w:bidi="si-LK"/>
    </w:rPr>
  </w:style>
  <w:style w:type="paragraph" w:customStyle="1" w:styleId="xl97">
    <w:name w:val="xl97"/>
    <w:basedOn w:val="Normal"/>
    <w:rsid w:val="007068C7"/>
    <w:pPr>
      <w:shd w:val="clear" w:color="000000" w:fill="FFFF00"/>
      <w:spacing w:before="100" w:beforeAutospacing="1" w:after="100" w:afterAutospacing="1"/>
      <w:textAlignment w:val="top"/>
    </w:pPr>
    <w:rPr>
      <w:rFonts w:ascii="Arial" w:eastAsia="Times New Roman" w:hAnsi="Arial" w:cs="Arial"/>
      <w:i/>
      <w:iCs/>
      <w:color w:val="000000"/>
      <w:lang w:eastAsia="en-US" w:bidi="si-LK"/>
    </w:rPr>
  </w:style>
  <w:style w:type="paragraph" w:customStyle="1" w:styleId="xl98">
    <w:name w:val="xl98"/>
    <w:basedOn w:val="Normal"/>
    <w:rsid w:val="007068C7"/>
    <w:pPr>
      <w:shd w:val="clear" w:color="000000" w:fill="FFFF00"/>
      <w:spacing w:before="100" w:beforeAutospacing="1" w:after="100" w:afterAutospacing="1"/>
      <w:textAlignment w:val="top"/>
    </w:pPr>
    <w:rPr>
      <w:rFonts w:ascii="Arial" w:eastAsia="Times New Roman" w:hAnsi="Arial" w:cs="Arial"/>
      <w:sz w:val="20"/>
      <w:szCs w:val="20"/>
      <w:lang w:eastAsia="en-US" w:bidi="si-LK"/>
    </w:rPr>
  </w:style>
  <w:style w:type="paragraph" w:customStyle="1" w:styleId="xl99">
    <w:name w:val="xl99"/>
    <w:basedOn w:val="Normal"/>
    <w:rsid w:val="007068C7"/>
    <w:pPr>
      <w:shd w:val="clear" w:color="000000" w:fill="FFFF00"/>
      <w:spacing w:before="100" w:beforeAutospacing="1" w:after="100" w:afterAutospacing="1"/>
      <w:textAlignment w:val="top"/>
    </w:pPr>
    <w:rPr>
      <w:rFonts w:ascii="Arial" w:eastAsia="Times New Roman" w:hAnsi="Arial" w:cs="Arial"/>
      <w:i/>
      <w:iCs/>
      <w:sz w:val="20"/>
      <w:szCs w:val="20"/>
      <w:lang w:eastAsia="en-US" w:bidi="si-LK"/>
    </w:rPr>
  </w:style>
  <w:style w:type="paragraph" w:customStyle="1" w:styleId="gmail-msonormal">
    <w:name w:val="gmail-msonormal"/>
    <w:basedOn w:val="Normal"/>
    <w:rsid w:val="007068C7"/>
    <w:pPr>
      <w:spacing w:before="100" w:beforeAutospacing="1" w:after="100" w:afterAutospacing="1"/>
    </w:pPr>
    <w:rPr>
      <w:rFonts w:ascii="Times New Roman" w:eastAsiaTheme="minorHAnsi" w:hAnsi="Times New Roman" w:cs="Times New Roman"/>
      <w:lang w:eastAsia="en-US" w:bidi="si-LK"/>
    </w:rPr>
  </w:style>
  <w:style w:type="character" w:customStyle="1" w:styleId="BodyTextChar">
    <w:name w:val="Body Text Char"/>
    <w:basedOn w:val="DefaultParagraphFont"/>
    <w:link w:val="BodyText"/>
    <w:uiPriority w:val="99"/>
    <w:rsid w:val="007068C7"/>
    <w:rPr>
      <w:rFonts w:ascii="Times New Roman" w:eastAsia="Calibri" w:hAnsi="Times New Roman" w:cs="Latha"/>
      <w:sz w:val="24"/>
      <w:szCs w:val="24"/>
      <w:lang w:bidi="ta-IN"/>
    </w:rPr>
  </w:style>
  <w:style w:type="paragraph" w:styleId="BodyText">
    <w:name w:val="Body Text"/>
    <w:basedOn w:val="Normal"/>
    <w:next w:val="Normal"/>
    <w:link w:val="BodyTextChar"/>
    <w:uiPriority w:val="99"/>
    <w:rsid w:val="007068C7"/>
    <w:pPr>
      <w:autoSpaceDE w:val="0"/>
      <w:autoSpaceDN w:val="0"/>
      <w:adjustRightInd w:val="0"/>
    </w:pPr>
    <w:rPr>
      <w:rFonts w:ascii="Times New Roman" w:eastAsia="Calibri" w:hAnsi="Times New Roman" w:cs="Latha"/>
      <w:lang w:val="en-GB" w:eastAsia="en-US" w:bidi="ta-IN"/>
    </w:rPr>
  </w:style>
  <w:style w:type="character" w:customStyle="1" w:styleId="BodyTextChar1">
    <w:name w:val="Body Text Char1"/>
    <w:basedOn w:val="DefaultParagraphFont"/>
    <w:uiPriority w:val="99"/>
    <w:semiHidden/>
    <w:rsid w:val="007068C7"/>
    <w:rPr>
      <w:rFonts w:eastAsiaTheme="minorEastAsia"/>
      <w:sz w:val="24"/>
      <w:szCs w:val="24"/>
      <w:lang w:val="en-US" w:eastAsia="ja-JP"/>
    </w:rPr>
  </w:style>
  <w:style w:type="paragraph" w:customStyle="1" w:styleId="litcit">
    <w:name w:val="litcit"/>
    <w:uiPriority w:val="99"/>
    <w:rsid w:val="007068C7"/>
    <w:pPr>
      <w:spacing w:after="0" w:line="240" w:lineRule="auto"/>
      <w:jc w:val="center"/>
    </w:pPr>
    <w:rPr>
      <w:rFonts w:ascii="Times New Roman" w:eastAsia="Times New Roman" w:hAnsi="Times New Roman" w:cs="Times New Roman"/>
      <w:color w:val="000000"/>
      <w:sz w:val="24"/>
      <w:szCs w:val="20"/>
      <w:lang w:val="en-US"/>
    </w:rPr>
  </w:style>
  <w:style w:type="character" w:customStyle="1" w:styleId="skypepnhprintcontainer">
    <w:name w:val="skype_pnh_print_container"/>
    <w:uiPriority w:val="99"/>
    <w:rsid w:val="007068C7"/>
    <w:rPr>
      <w:rFonts w:cs="Times New Roman"/>
    </w:rPr>
  </w:style>
  <w:style w:type="character" w:customStyle="1" w:styleId="skypepnhmark">
    <w:name w:val="skype_pnh_mark"/>
    <w:uiPriority w:val="99"/>
    <w:rsid w:val="007068C7"/>
    <w:rPr>
      <w:rFonts w:cs="Times New Roman"/>
    </w:rPr>
  </w:style>
  <w:style w:type="character" w:customStyle="1" w:styleId="skypepnhtextspan">
    <w:name w:val="skype_pnh_text_span"/>
    <w:uiPriority w:val="99"/>
    <w:rsid w:val="007068C7"/>
    <w:rPr>
      <w:rFonts w:cs="Times New Roman"/>
    </w:rPr>
  </w:style>
  <w:style w:type="character" w:customStyle="1" w:styleId="skypepnhrightspan">
    <w:name w:val="skype_pnh_right_span"/>
    <w:uiPriority w:val="99"/>
    <w:rsid w:val="007068C7"/>
    <w:rPr>
      <w:rFonts w:cs="Times New Roman"/>
    </w:rPr>
  </w:style>
  <w:style w:type="character" w:styleId="PageNumber">
    <w:name w:val="page number"/>
    <w:rsid w:val="007068C7"/>
    <w:rPr>
      <w:rFonts w:cs="Times New Roman"/>
    </w:rPr>
  </w:style>
  <w:style w:type="paragraph" w:styleId="TOC8">
    <w:name w:val="toc 8"/>
    <w:basedOn w:val="Normal"/>
    <w:next w:val="Normal"/>
    <w:autoRedefine/>
    <w:uiPriority w:val="39"/>
    <w:unhideWhenUsed/>
    <w:rsid w:val="007068C7"/>
    <w:pPr>
      <w:spacing w:after="100" w:line="276" w:lineRule="auto"/>
      <w:ind w:left="1540"/>
    </w:pPr>
    <w:rPr>
      <w:rFonts w:ascii="Arial" w:eastAsiaTheme="minorHAnsi" w:hAnsi="Arial" w:cs="Arial"/>
      <w:sz w:val="22"/>
      <w:szCs w:val="22"/>
      <w:lang w:val="en-GB" w:eastAsia="en-US"/>
    </w:rPr>
  </w:style>
  <w:style w:type="paragraph" w:styleId="TOC4">
    <w:name w:val="toc 4"/>
    <w:basedOn w:val="Normal"/>
    <w:next w:val="Normal"/>
    <w:autoRedefine/>
    <w:uiPriority w:val="39"/>
    <w:unhideWhenUsed/>
    <w:rsid w:val="007068C7"/>
    <w:pPr>
      <w:spacing w:after="100" w:line="276" w:lineRule="auto"/>
      <w:ind w:left="660"/>
    </w:pPr>
    <w:rPr>
      <w:rFonts w:ascii="Arial" w:eastAsiaTheme="minorHAnsi" w:hAnsi="Arial" w:cs="Arial"/>
      <w:sz w:val="22"/>
      <w:szCs w:val="22"/>
      <w:lang w:val="en-GB" w:eastAsia="en-US"/>
    </w:rPr>
  </w:style>
  <w:style w:type="paragraph" w:customStyle="1" w:styleId="m-3056737009981001947msolistparagraph">
    <w:name w:val="m_-3056737009981001947msolistparagraph"/>
    <w:basedOn w:val="Normal"/>
    <w:rsid w:val="007068C7"/>
    <w:pPr>
      <w:spacing w:before="100" w:beforeAutospacing="1" w:after="100" w:afterAutospacing="1"/>
    </w:pPr>
    <w:rPr>
      <w:rFonts w:ascii="Times New Roman" w:eastAsiaTheme="minorHAnsi" w:hAnsi="Times New Roman" w:cs="Times New Roman"/>
      <w:lang w:val="en-GB" w:eastAsia="en-GB"/>
    </w:rPr>
  </w:style>
  <w:style w:type="paragraph" w:customStyle="1" w:styleId="Index">
    <w:name w:val="Index"/>
    <w:basedOn w:val="Normal"/>
    <w:qFormat/>
    <w:rsid w:val="007068C7"/>
    <w:pPr>
      <w:suppressLineNumbers/>
      <w:suppressAutoHyphens/>
      <w:spacing w:after="200" w:line="276" w:lineRule="auto"/>
    </w:pPr>
    <w:rPr>
      <w:rFonts w:ascii="Arial" w:eastAsia="Times New Roman" w:hAnsi="Arial" w:cs="FreeSans"/>
      <w:color w:val="00000A"/>
      <w:sz w:val="22"/>
      <w:szCs w:val="22"/>
      <w:lang w:val="en-GB" w:eastAsia="en-US"/>
    </w:rPr>
  </w:style>
  <w:style w:type="paragraph" w:customStyle="1" w:styleId="Pa15">
    <w:name w:val="Pa15"/>
    <w:basedOn w:val="Normal"/>
    <w:next w:val="Normal"/>
    <w:uiPriority w:val="99"/>
    <w:rsid w:val="007068C7"/>
    <w:pPr>
      <w:autoSpaceDE w:val="0"/>
      <w:autoSpaceDN w:val="0"/>
      <w:adjustRightInd w:val="0"/>
      <w:spacing w:line="201" w:lineRule="atLeast"/>
    </w:pPr>
    <w:rPr>
      <w:rFonts w:ascii="Arial" w:eastAsia="Calibri" w:hAnsi="Arial" w:cs="Times New Roman"/>
      <w:lang w:eastAsia="en-US"/>
    </w:rPr>
  </w:style>
  <w:style w:type="character" w:customStyle="1" w:styleId="font61">
    <w:name w:val="font61"/>
    <w:basedOn w:val="DefaultParagraphFont"/>
    <w:rsid w:val="007068C7"/>
    <w:rPr>
      <w:rFonts w:ascii="Arial" w:hAnsi="Arial" w:cs="Arial" w:hint="default"/>
      <w:b w:val="0"/>
      <w:bCs w:val="0"/>
      <w:i w:val="0"/>
      <w:iCs w:val="0"/>
      <w:strike w:val="0"/>
      <w:dstrike w:val="0"/>
      <w:color w:val="auto"/>
      <w:sz w:val="20"/>
      <w:szCs w:val="20"/>
      <w:u w:val="none"/>
      <w:effect w:val="none"/>
    </w:rPr>
  </w:style>
  <w:style w:type="paragraph" w:customStyle="1" w:styleId="CM49">
    <w:name w:val="CM49"/>
    <w:basedOn w:val="Default"/>
    <w:next w:val="Default"/>
    <w:rsid w:val="007068C7"/>
    <w:pPr>
      <w:widowControl w:val="0"/>
      <w:spacing w:after="120"/>
    </w:pPr>
    <w:rPr>
      <w:rFonts w:ascii="Swis 72 1 BT" w:eastAsia="Times New Roman" w:hAnsi="Swis 72 1 BT" w:cs="Times New Roman"/>
      <w:color w:val="auto"/>
      <w:lang w:bidi="ar-SA"/>
    </w:rPr>
  </w:style>
  <w:style w:type="paragraph" w:customStyle="1" w:styleId="CM48">
    <w:name w:val="CM48"/>
    <w:basedOn w:val="Default"/>
    <w:next w:val="Default"/>
    <w:rsid w:val="007068C7"/>
    <w:pPr>
      <w:widowControl w:val="0"/>
      <w:spacing w:after="345"/>
    </w:pPr>
    <w:rPr>
      <w:rFonts w:ascii="Swis 72 1 BT" w:eastAsia="Times New Roman" w:hAnsi="Swis 72 1 BT" w:cs="Times New Roman"/>
      <w:color w:val="auto"/>
      <w:lang w:bidi="ar-SA"/>
    </w:rPr>
  </w:style>
  <w:style w:type="paragraph" w:customStyle="1" w:styleId="CM51">
    <w:name w:val="CM51"/>
    <w:basedOn w:val="Default"/>
    <w:next w:val="Default"/>
    <w:rsid w:val="007068C7"/>
    <w:pPr>
      <w:widowControl w:val="0"/>
      <w:spacing w:after="643"/>
    </w:pPr>
    <w:rPr>
      <w:rFonts w:ascii="Swis 72 1 BT" w:eastAsia="Times New Roman" w:hAnsi="Swis 72 1 BT" w:cs="Times New Roman"/>
      <w:color w:val="auto"/>
      <w:lang w:bidi="ar-SA"/>
    </w:rPr>
  </w:style>
  <w:style w:type="paragraph" w:customStyle="1" w:styleId="CM57">
    <w:name w:val="CM57"/>
    <w:basedOn w:val="Default"/>
    <w:next w:val="Default"/>
    <w:rsid w:val="007068C7"/>
    <w:pPr>
      <w:widowControl w:val="0"/>
      <w:spacing w:after="185"/>
    </w:pPr>
    <w:rPr>
      <w:rFonts w:ascii="Swis 72 1 BT" w:eastAsia="Times New Roman" w:hAnsi="Swis 72 1 BT" w:cs="Times New Roman"/>
      <w:color w:val="auto"/>
      <w:lang w:bidi="ar-SA"/>
    </w:rPr>
  </w:style>
  <w:style w:type="paragraph" w:customStyle="1" w:styleId="CM44">
    <w:name w:val="CM44"/>
    <w:basedOn w:val="Normal"/>
    <w:next w:val="Normal"/>
    <w:rsid w:val="007068C7"/>
    <w:pPr>
      <w:widowControl w:val="0"/>
      <w:autoSpaceDE w:val="0"/>
      <w:autoSpaceDN w:val="0"/>
      <w:adjustRightInd w:val="0"/>
      <w:spacing w:after="433"/>
    </w:pPr>
    <w:rPr>
      <w:rFonts w:ascii="Swis 72 1 BT" w:eastAsia="Times New Roman" w:hAnsi="Swis 72 1 BT" w:cs="Times New Roman"/>
      <w:lang w:eastAsia="en-US"/>
    </w:rPr>
  </w:style>
  <w:style w:type="character" w:customStyle="1" w:styleId="UnresolvedMention1">
    <w:name w:val="Unresolved Mention1"/>
    <w:basedOn w:val="DefaultParagraphFont"/>
    <w:uiPriority w:val="99"/>
    <w:unhideWhenUsed/>
    <w:rsid w:val="007068C7"/>
    <w:rPr>
      <w:color w:val="808080"/>
      <w:shd w:val="clear" w:color="auto" w:fill="E6E6E6"/>
    </w:rPr>
  </w:style>
  <w:style w:type="character" w:customStyle="1" w:styleId="DocumentMapChar">
    <w:name w:val="Document Map Char"/>
    <w:basedOn w:val="DefaultParagraphFont"/>
    <w:link w:val="DocumentMap"/>
    <w:uiPriority w:val="99"/>
    <w:semiHidden/>
    <w:rsid w:val="007068C7"/>
    <w:rPr>
      <w:rFonts w:ascii="Arial" w:eastAsia="Calibri" w:hAnsi="Arial" w:cs="Arial"/>
      <w:szCs w:val="24"/>
    </w:rPr>
  </w:style>
  <w:style w:type="paragraph" w:styleId="DocumentMap">
    <w:name w:val="Document Map"/>
    <w:basedOn w:val="Normal"/>
    <w:link w:val="DocumentMapChar"/>
    <w:uiPriority w:val="99"/>
    <w:semiHidden/>
    <w:unhideWhenUsed/>
    <w:rsid w:val="007068C7"/>
    <w:rPr>
      <w:rFonts w:ascii="Arial" w:eastAsia="Calibri" w:hAnsi="Arial" w:cs="Arial"/>
      <w:sz w:val="22"/>
      <w:lang w:val="en-GB" w:eastAsia="en-US"/>
    </w:rPr>
  </w:style>
  <w:style w:type="character" w:customStyle="1" w:styleId="DocumentMapChar1">
    <w:name w:val="Document Map Char1"/>
    <w:basedOn w:val="DefaultParagraphFont"/>
    <w:uiPriority w:val="99"/>
    <w:semiHidden/>
    <w:rsid w:val="007068C7"/>
    <w:rPr>
      <w:rFonts w:ascii="Segoe UI" w:eastAsiaTheme="minorEastAsia" w:hAnsi="Segoe UI" w:cs="Segoe UI"/>
      <w:sz w:val="16"/>
      <w:szCs w:val="16"/>
      <w:lang w:val="en-US" w:eastAsia="ja-JP"/>
    </w:rPr>
  </w:style>
  <w:style w:type="paragraph" w:styleId="TOC5">
    <w:name w:val="toc 5"/>
    <w:basedOn w:val="Normal"/>
    <w:next w:val="Normal"/>
    <w:autoRedefine/>
    <w:uiPriority w:val="39"/>
    <w:unhideWhenUsed/>
    <w:rsid w:val="007068C7"/>
    <w:pPr>
      <w:spacing w:after="100" w:line="259" w:lineRule="auto"/>
      <w:ind w:left="880"/>
    </w:pPr>
    <w:rPr>
      <w:sz w:val="22"/>
      <w:szCs w:val="22"/>
      <w:lang w:val="en-GB" w:eastAsia="en-GB"/>
    </w:rPr>
  </w:style>
  <w:style w:type="paragraph" w:styleId="TOC6">
    <w:name w:val="toc 6"/>
    <w:basedOn w:val="Normal"/>
    <w:next w:val="Normal"/>
    <w:autoRedefine/>
    <w:uiPriority w:val="39"/>
    <w:unhideWhenUsed/>
    <w:rsid w:val="007068C7"/>
    <w:pPr>
      <w:spacing w:after="100" w:line="259" w:lineRule="auto"/>
      <w:ind w:left="1100"/>
    </w:pPr>
    <w:rPr>
      <w:sz w:val="22"/>
      <w:szCs w:val="22"/>
      <w:lang w:val="en-GB" w:eastAsia="en-GB"/>
    </w:rPr>
  </w:style>
  <w:style w:type="paragraph" w:styleId="TOC7">
    <w:name w:val="toc 7"/>
    <w:basedOn w:val="Normal"/>
    <w:next w:val="Normal"/>
    <w:autoRedefine/>
    <w:uiPriority w:val="39"/>
    <w:unhideWhenUsed/>
    <w:rsid w:val="007068C7"/>
    <w:pPr>
      <w:spacing w:after="100" w:line="259" w:lineRule="auto"/>
      <w:ind w:left="1320"/>
    </w:pPr>
    <w:rPr>
      <w:sz w:val="22"/>
      <w:szCs w:val="22"/>
      <w:lang w:val="en-GB" w:eastAsia="en-GB"/>
    </w:rPr>
  </w:style>
  <w:style w:type="paragraph" w:styleId="TOC9">
    <w:name w:val="toc 9"/>
    <w:basedOn w:val="Normal"/>
    <w:next w:val="Normal"/>
    <w:autoRedefine/>
    <w:uiPriority w:val="39"/>
    <w:unhideWhenUsed/>
    <w:rsid w:val="007068C7"/>
    <w:pPr>
      <w:spacing w:after="100" w:line="259" w:lineRule="auto"/>
      <w:ind w:left="1760"/>
    </w:pPr>
    <w:rPr>
      <w:sz w:val="22"/>
      <w:szCs w:val="22"/>
      <w:lang w:val="en-GB" w:eastAsia="en-GB"/>
    </w:rPr>
  </w:style>
  <w:style w:type="character" w:customStyle="1" w:styleId="UnresolvedMention3">
    <w:name w:val="Unresolved Mention3"/>
    <w:basedOn w:val="DefaultParagraphFont"/>
    <w:uiPriority w:val="99"/>
    <w:unhideWhenUsed/>
    <w:rsid w:val="007068C7"/>
    <w:rPr>
      <w:color w:val="808080"/>
      <w:shd w:val="clear" w:color="auto" w:fill="E6E6E6"/>
    </w:rPr>
  </w:style>
  <w:style w:type="paragraph" w:styleId="BodyText3">
    <w:name w:val="Body Text 3"/>
    <w:basedOn w:val="Normal"/>
    <w:link w:val="BodyText3Char"/>
    <w:rsid w:val="007068C7"/>
    <w:pPr>
      <w:spacing w:line="280" w:lineRule="exact"/>
      <w:ind w:left="360" w:hanging="360"/>
      <w:jc w:val="both"/>
    </w:pPr>
    <w:rPr>
      <w:rFonts w:ascii="Arial" w:eastAsia="Calibri" w:hAnsi="Arial" w:cs="Arial"/>
      <w:sz w:val="22"/>
      <w:szCs w:val="22"/>
      <w:lang w:val="en-GB" w:eastAsia="en-US"/>
    </w:rPr>
  </w:style>
  <w:style w:type="character" w:customStyle="1" w:styleId="BodyText3Char">
    <w:name w:val="Body Text 3 Char"/>
    <w:basedOn w:val="DefaultParagraphFont"/>
    <w:link w:val="BodyText3"/>
    <w:rsid w:val="007068C7"/>
    <w:rPr>
      <w:rFonts w:ascii="Arial" w:eastAsia="Calibri" w:hAnsi="Arial" w:cs="Arial"/>
    </w:rPr>
  </w:style>
  <w:style w:type="character" w:customStyle="1" w:styleId="normaltxt2">
    <w:name w:val="normaltxt2"/>
    <w:rsid w:val="007068C7"/>
    <w:rPr>
      <w:rFonts w:ascii="Tahoma" w:hAnsi="Tahoma" w:cs="Tahoma"/>
      <w:color w:val="000000"/>
      <w:sz w:val="18"/>
      <w:szCs w:val="18"/>
      <w:u w:val="none"/>
      <w:effect w:val="none"/>
    </w:rPr>
  </w:style>
  <w:style w:type="character" w:customStyle="1" w:styleId="apple-style-span">
    <w:name w:val="apple-style-span"/>
    <w:basedOn w:val="DefaultParagraphFont"/>
    <w:rsid w:val="007068C7"/>
  </w:style>
  <w:style w:type="paragraph" w:styleId="BodyTextIndent">
    <w:name w:val="Body Text Indent"/>
    <w:basedOn w:val="Normal"/>
    <w:link w:val="BodyTextIndentChar1"/>
    <w:rsid w:val="007068C7"/>
    <w:pPr>
      <w:spacing w:after="120" w:line="280" w:lineRule="exact"/>
      <w:ind w:left="360" w:hanging="360"/>
      <w:jc w:val="both"/>
    </w:pPr>
    <w:rPr>
      <w:rFonts w:ascii="Times New Roman" w:eastAsia="Times New Roman" w:hAnsi="Times New Roman" w:cs="Times New Roman"/>
      <w:lang w:val="en-GB" w:eastAsia="en-US"/>
    </w:rPr>
  </w:style>
  <w:style w:type="character" w:customStyle="1" w:styleId="BodyTextIndentChar1">
    <w:name w:val="Body Text Indent Char1"/>
    <w:link w:val="BodyTextIndent"/>
    <w:locked/>
    <w:rsid w:val="007068C7"/>
    <w:rPr>
      <w:rFonts w:ascii="Times New Roman" w:eastAsia="Times New Roman" w:hAnsi="Times New Roman" w:cs="Times New Roman"/>
      <w:sz w:val="24"/>
      <w:szCs w:val="24"/>
    </w:rPr>
  </w:style>
  <w:style w:type="character" w:customStyle="1" w:styleId="BodyTextIndentChar">
    <w:name w:val="Body Text Indent Char"/>
    <w:basedOn w:val="DefaultParagraphFont"/>
    <w:rsid w:val="007068C7"/>
    <w:rPr>
      <w:rFonts w:eastAsiaTheme="minorEastAsia"/>
      <w:sz w:val="24"/>
      <w:szCs w:val="24"/>
      <w:lang w:val="en-US" w:eastAsia="ja-JP"/>
    </w:rPr>
  </w:style>
  <w:style w:type="paragraph" w:styleId="BodyTextIndent2">
    <w:name w:val="Body Text Indent 2"/>
    <w:basedOn w:val="Normal"/>
    <w:link w:val="BodyTextIndent2Char"/>
    <w:rsid w:val="007068C7"/>
    <w:pPr>
      <w:spacing w:after="120" w:line="480" w:lineRule="auto"/>
      <w:ind w:left="360" w:hanging="360"/>
      <w:jc w:val="both"/>
    </w:pPr>
    <w:rPr>
      <w:rFonts w:ascii="Times New Roman" w:eastAsia="Times New Roman" w:hAnsi="Times New Roman" w:cs="Times New Roman"/>
      <w:lang w:val="en-GB" w:eastAsia="en-US"/>
    </w:rPr>
  </w:style>
  <w:style w:type="character" w:customStyle="1" w:styleId="BodyTextIndent2Char">
    <w:name w:val="Body Text Indent 2 Char"/>
    <w:basedOn w:val="DefaultParagraphFont"/>
    <w:link w:val="BodyTextIndent2"/>
    <w:rsid w:val="007068C7"/>
    <w:rPr>
      <w:rFonts w:ascii="Times New Roman" w:eastAsia="Times New Roman" w:hAnsi="Times New Roman" w:cs="Times New Roman"/>
      <w:sz w:val="24"/>
      <w:szCs w:val="24"/>
    </w:rPr>
  </w:style>
  <w:style w:type="paragraph" w:styleId="BodyTextIndent3">
    <w:name w:val="Body Text Indent 3"/>
    <w:basedOn w:val="Normal"/>
    <w:link w:val="BodyTextIndent3Char"/>
    <w:rsid w:val="007068C7"/>
    <w:pPr>
      <w:spacing w:after="120" w:line="280" w:lineRule="exact"/>
      <w:ind w:left="360" w:hanging="360"/>
      <w:jc w:val="both"/>
    </w:pPr>
    <w:rPr>
      <w:rFonts w:ascii="Times New Roman" w:eastAsia="Calibri" w:hAnsi="Times New Roman" w:cs="Times New Roman"/>
      <w:sz w:val="16"/>
      <w:szCs w:val="16"/>
      <w:lang w:val="en-GB" w:eastAsia="en-US"/>
    </w:rPr>
  </w:style>
  <w:style w:type="character" w:customStyle="1" w:styleId="BodyTextIndent3Char">
    <w:name w:val="Body Text Indent 3 Char"/>
    <w:basedOn w:val="DefaultParagraphFont"/>
    <w:link w:val="BodyTextIndent3"/>
    <w:rsid w:val="007068C7"/>
    <w:rPr>
      <w:rFonts w:ascii="Times New Roman" w:eastAsia="Calibri" w:hAnsi="Times New Roman" w:cs="Times New Roman"/>
      <w:sz w:val="16"/>
      <w:szCs w:val="16"/>
    </w:rPr>
  </w:style>
  <w:style w:type="character" w:customStyle="1" w:styleId="st1">
    <w:name w:val="st1"/>
    <w:rsid w:val="007068C7"/>
    <w:rPr>
      <w:rFonts w:cs="Times New Roman"/>
    </w:rPr>
  </w:style>
  <w:style w:type="paragraph" w:customStyle="1" w:styleId="Text">
    <w:name w:val="Text"/>
    <w:basedOn w:val="Normal"/>
    <w:rsid w:val="007068C7"/>
    <w:pPr>
      <w:autoSpaceDE w:val="0"/>
      <w:autoSpaceDN w:val="0"/>
      <w:spacing w:line="280" w:lineRule="exact"/>
      <w:ind w:left="360" w:hanging="360"/>
      <w:jc w:val="both"/>
    </w:pPr>
    <w:rPr>
      <w:rFonts w:ascii="Arial" w:eastAsia="Times New Roman" w:hAnsi="Arial" w:cs="Times New Roman"/>
      <w:sz w:val="20"/>
      <w:szCs w:val="20"/>
      <w:lang w:val="en-GB" w:eastAsia="en-US"/>
    </w:rPr>
  </w:style>
  <w:style w:type="paragraph" w:customStyle="1" w:styleId="TextRow">
    <w:name w:val="Text Row"/>
    <w:basedOn w:val="Normal"/>
    <w:rsid w:val="007068C7"/>
    <w:pPr>
      <w:widowControl w:val="0"/>
      <w:overflowPunct w:val="0"/>
      <w:autoSpaceDE w:val="0"/>
      <w:autoSpaceDN w:val="0"/>
      <w:adjustRightInd w:val="0"/>
      <w:spacing w:before="60" w:after="20" w:line="264" w:lineRule="exact"/>
      <w:ind w:left="360" w:hanging="360"/>
      <w:jc w:val="both"/>
      <w:textAlignment w:val="baseline"/>
    </w:pPr>
    <w:rPr>
      <w:rFonts w:ascii="Times New Roman" w:eastAsia="Times New Roman" w:hAnsi="Times New Roman" w:cs="Times New Roman"/>
      <w:sz w:val="22"/>
      <w:szCs w:val="20"/>
      <w:lang w:val="en-GB" w:eastAsia="en-US"/>
    </w:rPr>
  </w:style>
  <w:style w:type="character" w:customStyle="1" w:styleId="st">
    <w:name w:val="st"/>
    <w:rsid w:val="007068C7"/>
    <w:rPr>
      <w:rFonts w:cs="Times New Roman"/>
    </w:rPr>
  </w:style>
  <w:style w:type="paragraph" w:styleId="ListBullet2">
    <w:name w:val="List Bullet 2"/>
    <w:basedOn w:val="Normal"/>
    <w:autoRedefine/>
    <w:rsid w:val="007068C7"/>
    <w:pPr>
      <w:tabs>
        <w:tab w:val="num" w:pos="360"/>
        <w:tab w:val="num" w:pos="720"/>
      </w:tabs>
      <w:suppressAutoHyphens/>
      <w:spacing w:line="280" w:lineRule="exact"/>
      <w:ind w:left="342" w:hanging="360"/>
      <w:jc w:val="both"/>
    </w:pPr>
    <w:rPr>
      <w:rFonts w:ascii="Calibri" w:eastAsia="Times New Roman" w:hAnsi="Calibri" w:cs="Times New Roman"/>
      <w:bCs/>
      <w:sz w:val="22"/>
      <w:szCs w:val="22"/>
      <w:lang w:val="en-GB" w:eastAsia="en-US"/>
    </w:rPr>
  </w:style>
  <w:style w:type="character" w:styleId="FollowedHyperlink">
    <w:name w:val="FollowedHyperlink"/>
    <w:basedOn w:val="DefaultParagraphFont"/>
    <w:uiPriority w:val="99"/>
    <w:rsid w:val="007068C7"/>
    <w:rPr>
      <w:color w:val="800080"/>
      <w:u w:val="single"/>
    </w:rPr>
  </w:style>
  <w:style w:type="paragraph" w:customStyle="1" w:styleId="sh">
    <w:name w:val="sh"/>
    <w:basedOn w:val="BodyText3"/>
    <w:rsid w:val="007068C7"/>
    <w:pPr>
      <w:widowControl w:val="0"/>
      <w:spacing w:before="200" w:after="160"/>
    </w:pPr>
    <w:rPr>
      <w:rFonts w:ascii="Times New Roman" w:eastAsia="SimSun" w:hAnsi="Times New Roman" w:cs="Times New Roman"/>
      <w:szCs w:val="20"/>
    </w:rPr>
  </w:style>
  <w:style w:type="paragraph" w:customStyle="1" w:styleId="TextHead">
    <w:name w:val="Text Head"/>
    <w:basedOn w:val="Normal"/>
    <w:rsid w:val="007068C7"/>
    <w:pPr>
      <w:widowControl w:val="0"/>
      <w:suppressAutoHyphens/>
      <w:overflowPunct w:val="0"/>
      <w:autoSpaceDE w:val="0"/>
      <w:autoSpaceDN w:val="0"/>
      <w:adjustRightInd w:val="0"/>
      <w:spacing w:before="60" w:after="20" w:line="264" w:lineRule="exact"/>
      <w:ind w:left="360" w:hanging="360"/>
      <w:jc w:val="both"/>
      <w:textAlignment w:val="baseline"/>
    </w:pPr>
    <w:rPr>
      <w:rFonts w:ascii="Times New Roman" w:eastAsia="Times New Roman" w:hAnsi="Times New Roman" w:cs="Times New Roman"/>
      <w:b/>
      <w:sz w:val="22"/>
      <w:szCs w:val="20"/>
      <w:lang w:val="en-GB" w:eastAsia="en-US"/>
    </w:rPr>
  </w:style>
  <w:style w:type="paragraph" w:customStyle="1" w:styleId="TextLeft">
    <w:name w:val="Text Left"/>
    <w:basedOn w:val="Normal"/>
    <w:rsid w:val="007068C7"/>
    <w:pPr>
      <w:widowControl w:val="0"/>
      <w:suppressAutoHyphens/>
      <w:overflowPunct w:val="0"/>
      <w:autoSpaceDE w:val="0"/>
      <w:autoSpaceDN w:val="0"/>
      <w:adjustRightInd w:val="0"/>
      <w:spacing w:before="60" w:after="20" w:line="264" w:lineRule="exact"/>
      <w:ind w:left="360" w:hanging="360"/>
      <w:jc w:val="both"/>
      <w:textAlignment w:val="baseline"/>
    </w:pPr>
    <w:rPr>
      <w:rFonts w:ascii="Times New Roman" w:eastAsia="Times New Roman" w:hAnsi="Times New Roman" w:cs="Times New Roman"/>
      <w:i/>
      <w:sz w:val="22"/>
      <w:szCs w:val="20"/>
      <w:lang w:val="en-GB" w:eastAsia="en-US"/>
    </w:rPr>
  </w:style>
  <w:style w:type="paragraph" w:customStyle="1" w:styleId="Textright">
    <w:name w:val="Text right"/>
    <w:basedOn w:val="Normal"/>
    <w:rsid w:val="007068C7"/>
    <w:pPr>
      <w:widowControl w:val="0"/>
      <w:suppressAutoHyphens/>
      <w:overflowPunct w:val="0"/>
      <w:autoSpaceDE w:val="0"/>
      <w:autoSpaceDN w:val="0"/>
      <w:adjustRightInd w:val="0"/>
      <w:spacing w:before="60" w:after="20" w:line="264" w:lineRule="exact"/>
      <w:ind w:left="142" w:hanging="360"/>
      <w:jc w:val="both"/>
      <w:textAlignment w:val="baseline"/>
    </w:pPr>
    <w:rPr>
      <w:rFonts w:ascii="Times New Roman" w:eastAsia="Times New Roman" w:hAnsi="Times New Roman" w:cs="Times New Roman"/>
      <w:sz w:val="22"/>
      <w:szCs w:val="20"/>
      <w:lang w:val="en-GB" w:eastAsia="en-US"/>
    </w:rPr>
  </w:style>
  <w:style w:type="paragraph" w:customStyle="1" w:styleId="TextHeadII">
    <w:name w:val="Text Head II"/>
    <w:basedOn w:val="TextLeft"/>
    <w:rsid w:val="007068C7"/>
    <w:pPr>
      <w:tabs>
        <w:tab w:val="left" w:pos="567"/>
      </w:tabs>
      <w:ind w:left="567" w:hanging="567"/>
    </w:pPr>
    <w:rPr>
      <w:b/>
    </w:rPr>
  </w:style>
  <w:style w:type="paragraph" w:styleId="BlockText">
    <w:name w:val="Block Text"/>
    <w:basedOn w:val="Normal"/>
    <w:rsid w:val="007068C7"/>
    <w:pPr>
      <w:tabs>
        <w:tab w:val="left" w:pos="0"/>
        <w:tab w:val="left" w:pos="270"/>
        <w:tab w:val="left" w:pos="720"/>
      </w:tabs>
      <w:suppressAutoHyphens/>
      <w:spacing w:line="280" w:lineRule="exact"/>
      <w:ind w:left="90" w:right="270" w:hanging="90"/>
      <w:jc w:val="both"/>
    </w:pPr>
    <w:rPr>
      <w:rFonts w:ascii="Times New Roman" w:eastAsia="Times New Roman" w:hAnsi="Times New Roman" w:cs="Times New Roman"/>
      <w:sz w:val="20"/>
      <w:szCs w:val="20"/>
      <w:lang w:val="en-GB" w:eastAsia="en-US"/>
    </w:rPr>
  </w:style>
  <w:style w:type="paragraph" w:customStyle="1" w:styleId="ALT-P6RIGHTCOLUMN">
    <w:name w:val="ALT-P6 RIGHT COLUMN"/>
    <w:rsid w:val="007068C7"/>
    <w:pPr>
      <w:keepLines/>
      <w:spacing w:after="0" w:line="240" w:lineRule="exact"/>
      <w:ind w:left="1920" w:hanging="360"/>
      <w:jc w:val="both"/>
    </w:pPr>
    <w:rPr>
      <w:rFonts w:ascii="madaleine" w:eastAsia="Times New Roman" w:hAnsi="madaleine" w:cs="Times New Roman"/>
      <w:sz w:val="20"/>
      <w:szCs w:val="20"/>
    </w:rPr>
  </w:style>
  <w:style w:type="paragraph" w:customStyle="1" w:styleId="ALT-P4FULLWIDTHPA">
    <w:name w:val="ALT-P4 FULL WIDTH PA"/>
    <w:rsid w:val="007068C7"/>
    <w:pPr>
      <w:tabs>
        <w:tab w:val="right" w:pos="8640"/>
      </w:tabs>
      <w:overflowPunct w:val="0"/>
      <w:autoSpaceDE w:val="0"/>
      <w:autoSpaceDN w:val="0"/>
      <w:adjustRightInd w:val="0"/>
      <w:spacing w:after="0" w:line="240" w:lineRule="exact"/>
      <w:ind w:left="360" w:hanging="360"/>
      <w:jc w:val="both"/>
      <w:textAlignment w:val="baseline"/>
    </w:pPr>
    <w:rPr>
      <w:rFonts w:ascii="madaleine" w:eastAsia="Times New Roman" w:hAnsi="madaleine" w:cs="Times New Roman"/>
      <w:sz w:val="20"/>
      <w:szCs w:val="20"/>
    </w:rPr>
  </w:style>
  <w:style w:type="paragraph" w:customStyle="1" w:styleId="justify">
    <w:name w:val="justify"/>
    <w:rsid w:val="007068C7"/>
    <w:pPr>
      <w:tabs>
        <w:tab w:val="left" w:pos="360"/>
        <w:tab w:val="left" w:pos="2880"/>
        <w:tab w:val="left" w:pos="3611"/>
      </w:tabs>
      <w:spacing w:after="144" w:line="280" w:lineRule="exact"/>
      <w:ind w:left="3600" w:hanging="3600"/>
      <w:jc w:val="both"/>
    </w:pPr>
    <w:rPr>
      <w:rFonts w:ascii="Times New Roman" w:eastAsia="SimSun" w:hAnsi="Times New Roman" w:cs="Times New Roman"/>
      <w:snapToGrid w:val="0"/>
      <w:sz w:val="20"/>
      <w:szCs w:val="20"/>
    </w:rPr>
  </w:style>
  <w:style w:type="paragraph" w:customStyle="1" w:styleId="m-6546182241134200995m-502072044911934088m-4704833925912560650m-288400110780666826gmail-msolistparagraph">
    <w:name w:val="m_-6546182241134200995m_-502072044911934088m_-4704833925912560650m_-288400110780666826gmail-msolistparagraph"/>
    <w:basedOn w:val="Normal"/>
    <w:rsid w:val="007068C7"/>
    <w:pPr>
      <w:spacing w:before="100" w:beforeAutospacing="1" w:after="100" w:afterAutospacing="1"/>
    </w:pPr>
    <w:rPr>
      <w:rFonts w:ascii="Times New Roman" w:eastAsia="Times New Roman" w:hAnsi="Times New Roman" w:cs="Times New Roman"/>
      <w:lang w:eastAsia="en-US"/>
    </w:rPr>
  </w:style>
  <w:style w:type="character" w:customStyle="1" w:styleId="style1">
    <w:name w:val="style1"/>
    <w:uiPriority w:val="99"/>
    <w:rsid w:val="007068C7"/>
    <w:rPr>
      <w:rFonts w:cs="Times New Roman"/>
    </w:rPr>
  </w:style>
  <w:style w:type="table" w:styleId="GridTable3-Accent6">
    <w:name w:val="Grid Table 3 Accent 6"/>
    <w:basedOn w:val="TableNormal"/>
    <w:uiPriority w:val="48"/>
    <w:rsid w:val="004E402F"/>
    <w:pPr>
      <w:spacing w:after="0" w:line="240" w:lineRule="auto"/>
    </w:pPr>
    <w:rPr>
      <w:lang w:val="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Accent6">
    <w:name w:val="Grid Table 4 Accent 6"/>
    <w:basedOn w:val="TableNormal"/>
    <w:uiPriority w:val="49"/>
    <w:rsid w:val="004E402F"/>
    <w:pPr>
      <w:spacing w:after="0" w:line="240" w:lineRule="auto"/>
    </w:pPr>
    <w:rPr>
      <w:lang w:val="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Style10">
    <w:name w:val="Style1"/>
    <w:basedOn w:val="Normal"/>
    <w:link w:val="Style1Char"/>
    <w:qFormat/>
    <w:rsid w:val="004E402F"/>
    <w:pPr>
      <w:spacing w:line="360" w:lineRule="auto"/>
      <w:ind w:firstLine="720"/>
      <w:jc w:val="both"/>
    </w:pPr>
    <w:rPr>
      <w:rFonts w:ascii="Calibri" w:hAnsi="Calibri"/>
      <w:lang w:val="en-GB"/>
    </w:rPr>
  </w:style>
  <w:style w:type="character" w:customStyle="1" w:styleId="Style1Char">
    <w:name w:val="Style1 Char"/>
    <w:basedOn w:val="DefaultParagraphFont"/>
    <w:link w:val="Style10"/>
    <w:rsid w:val="004E402F"/>
    <w:rPr>
      <w:rFonts w:ascii="Calibri" w:eastAsiaTheme="minorEastAsia" w:hAnsi="Calibri"/>
      <w:sz w:val="24"/>
      <w:szCs w:val="24"/>
      <w:lang w:eastAsia="ja-JP"/>
    </w:rPr>
  </w:style>
  <w:style w:type="table" w:styleId="GridTable4-Accent5">
    <w:name w:val="Grid Table 4 Accent 5"/>
    <w:basedOn w:val="TableNormal"/>
    <w:uiPriority w:val="49"/>
    <w:rsid w:val="004E402F"/>
    <w:pPr>
      <w:spacing w:after="0" w:line="240" w:lineRule="auto"/>
    </w:pPr>
    <w:rPr>
      <w:lang w:val="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GEFFieldtoFillout">
    <w:name w:val="GEF Field to Fill out"/>
    <w:basedOn w:val="Normal"/>
    <w:link w:val="GEFFieldtoFilloutChar"/>
    <w:uiPriority w:val="99"/>
    <w:qFormat/>
    <w:rsid w:val="004E402F"/>
    <w:pPr>
      <w:ind w:left="-720"/>
    </w:pPr>
    <w:rPr>
      <w:rFonts w:ascii="Times New Roman" w:eastAsia="Times New Roman" w:hAnsi="Times New Roman" w:cs="Times New Roman"/>
      <w:color w:val="000000"/>
      <w:sz w:val="22"/>
      <w:szCs w:val="22"/>
      <w:lang w:val="x-none" w:eastAsia="en-US"/>
    </w:rPr>
  </w:style>
  <w:style w:type="character" w:customStyle="1" w:styleId="GEFFieldtoFilloutChar">
    <w:name w:val="GEF Field to Fill out Char"/>
    <w:link w:val="GEFFieldtoFillout"/>
    <w:uiPriority w:val="99"/>
    <w:rsid w:val="004E402F"/>
    <w:rPr>
      <w:rFonts w:ascii="Times New Roman" w:eastAsia="Times New Roman" w:hAnsi="Times New Roman" w:cs="Times New Roman"/>
      <w:color w:val="000000"/>
      <w:lang w:val="x-none"/>
    </w:rPr>
  </w:style>
  <w:style w:type="character" w:customStyle="1" w:styleId="A1">
    <w:name w:val="A1"/>
    <w:uiPriority w:val="99"/>
    <w:rsid w:val="00B47782"/>
    <w:rPr>
      <w:b/>
      <w:bCs/>
      <w:color w:val="000000"/>
      <w:sz w:val="20"/>
      <w:szCs w:val="20"/>
    </w:rPr>
  </w:style>
  <w:style w:type="character" w:customStyle="1" w:styleId="A2">
    <w:name w:val="A2"/>
    <w:uiPriority w:val="99"/>
    <w:rsid w:val="00B47782"/>
    <w:rPr>
      <w:b/>
      <w:bCs/>
      <w:color w:val="000000"/>
      <w:sz w:val="11"/>
      <w:szCs w:val="11"/>
    </w:rPr>
  </w:style>
  <w:style w:type="paragraph" w:styleId="Revision">
    <w:name w:val="Revision"/>
    <w:hidden/>
    <w:uiPriority w:val="99"/>
    <w:semiHidden/>
    <w:rsid w:val="00147E63"/>
    <w:pPr>
      <w:spacing w:after="0" w:line="240" w:lineRule="auto"/>
    </w:pPr>
    <w:rPr>
      <w:rFonts w:eastAsiaTheme="minorEastAsia"/>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15210">
      <w:bodyDiv w:val="1"/>
      <w:marLeft w:val="0"/>
      <w:marRight w:val="0"/>
      <w:marTop w:val="0"/>
      <w:marBottom w:val="0"/>
      <w:divBdr>
        <w:top w:val="none" w:sz="0" w:space="0" w:color="auto"/>
        <w:left w:val="none" w:sz="0" w:space="0" w:color="auto"/>
        <w:bottom w:val="none" w:sz="0" w:space="0" w:color="auto"/>
        <w:right w:val="none" w:sz="0" w:space="0" w:color="auto"/>
      </w:divBdr>
    </w:div>
    <w:div w:id="165872714">
      <w:bodyDiv w:val="1"/>
      <w:marLeft w:val="0"/>
      <w:marRight w:val="0"/>
      <w:marTop w:val="0"/>
      <w:marBottom w:val="0"/>
      <w:divBdr>
        <w:top w:val="none" w:sz="0" w:space="0" w:color="auto"/>
        <w:left w:val="none" w:sz="0" w:space="0" w:color="auto"/>
        <w:bottom w:val="none" w:sz="0" w:space="0" w:color="auto"/>
        <w:right w:val="none" w:sz="0" w:space="0" w:color="auto"/>
      </w:divBdr>
    </w:div>
    <w:div w:id="233515207">
      <w:bodyDiv w:val="1"/>
      <w:marLeft w:val="0"/>
      <w:marRight w:val="0"/>
      <w:marTop w:val="0"/>
      <w:marBottom w:val="0"/>
      <w:divBdr>
        <w:top w:val="none" w:sz="0" w:space="0" w:color="auto"/>
        <w:left w:val="none" w:sz="0" w:space="0" w:color="auto"/>
        <w:bottom w:val="none" w:sz="0" w:space="0" w:color="auto"/>
        <w:right w:val="none" w:sz="0" w:space="0" w:color="auto"/>
      </w:divBdr>
    </w:div>
    <w:div w:id="321012650">
      <w:bodyDiv w:val="1"/>
      <w:marLeft w:val="0"/>
      <w:marRight w:val="0"/>
      <w:marTop w:val="0"/>
      <w:marBottom w:val="0"/>
      <w:divBdr>
        <w:top w:val="none" w:sz="0" w:space="0" w:color="auto"/>
        <w:left w:val="none" w:sz="0" w:space="0" w:color="auto"/>
        <w:bottom w:val="none" w:sz="0" w:space="0" w:color="auto"/>
        <w:right w:val="none" w:sz="0" w:space="0" w:color="auto"/>
      </w:divBdr>
    </w:div>
    <w:div w:id="722948679">
      <w:bodyDiv w:val="1"/>
      <w:marLeft w:val="0"/>
      <w:marRight w:val="0"/>
      <w:marTop w:val="0"/>
      <w:marBottom w:val="0"/>
      <w:divBdr>
        <w:top w:val="none" w:sz="0" w:space="0" w:color="auto"/>
        <w:left w:val="none" w:sz="0" w:space="0" w:color="auto"/>
        <w:bottom w:val="none" w:sz="0" w:space="0" w:color="auto"/>
        <w:right w:val="none" w:sz="0" w:space="0" w:color="auto"/>
      </w:divBdr>
    </w:div>
    <w:div w:id="855189564">
      <w:bodyDiv w:val="1"/>
      <w:marLeft w:val="0"/>
      <w:marRight w:val="0"/>
      <w:marTop w:val="0"/>
      <w:marBottom w:val="0"/>
      <w:divBdr>
        <w:top w:val="none" w:sz="0" w:space="0" w:color="auto"/>
        <w:left w:val="none" w:sz="0" w:space="0" w:color="auto"/>
        <w:bottom w:val="none" w:sz="0" w:space="0" w:color="auto"/>
        <w:right w:val="none" w:sz="0" w:space="0" w:color="auto"/>
      </w:divBdr>
    </w:div>
    <w:div w:id="1143623942">
      <w:bodyDiv w:val="1"/>
      <w:marLeft w:val="0"/>
      <w:marRight w:val="0"/>
      <w:marTop w:val="0"/>
      <w:marBottom w:val="0"/>
      <w:divBdr>
        <w:top w:val="none" w:sz="0" w:space="0" w:color="auto"/>
        <w:left w:val="none" w:sz="0" w:space="0" w:color="auto"/>
        <w:bottom w:val="none" w:sz="0" w:space="0" w:color="auto"/>
        <w:right w:val="none" w:sz="0" w:space="0" w:color="auto"/>
      </w:divBdr>
    </w:div>
    <w:div w:id="1607350811">
      <w:bodyDiv w:val="1"/>
      <w:marLeft w:val="0"/>
      <w:marRight w:val="0"/>
      <w:marTop w:val="0"/>
      <w:marBottom w:val="0"/>
      <w:divBdr>
        <w:top w:val="none" w:sz="0" w:space="0" w:color="auto"/>
        <w:left w:val="none" w:sz="0" w:space="0" w:color="auto"/>
        <w:bottom w:val="none" w:sz="0" w:space="0" w:color="auto"/>
        <w:right w:val="none" w:sz="0" w:space="0" w:color="auto"/>
      </w:divBdr>
    </w:div>
    <w:div w:id="2064400119">
      <w:bodyDiv w:val="1"/>
      <w:marLeft w:val="0"/>
      <w:marRight w:val="0"/>
      <w:marTop w:val="0"/>
      <w:marBottom w:val="0"/>
      <w:divBdr>
        <w:top w:val="none" w:sz="0" w:space="0" w:color="auto"/>
        <w:left w:val="none" w:sz="0" w:space="0" w:color="auto"/>
        <w:bottom w:val="none" w:sz="0" w:space="0" w:color="auto"/>
        <w:right w:val="none" w:sz="0" w:space="0" w:color="auto"/>
      </w:divBdr>
    </w:div>
    <w:div w:id="2086032093">
      <w:bodyDiv w:val="1"/>
      <w:marLeft w:val="0"/>
      <w:marRight w:val="0"/>
      <w:marTop w:val="0"/>
      <w:marBottom w:val="0"/>
      <w:divBdr>
        <w:top w:val="none" w:sz="0" w:space="0" w:color="auto"/>
        <w:left w:val="none" w:sz="0" w:space="0" w:color="auto"/>
        <w:bottom w:val="none" w:sz="0" w:space="0" w:color="auto"/>
        <w:right w:val="none" w:sz="0" w:space="0" w:color="auto"/>
      </w:divBdr>
    </w:div>
    <w:div w:id="210483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Q_Existing and proposed Protected Areas in the Project landscape</DocumentTitle>
  </documentManagement>
</p:properties>
</file>

<file path=customXml/itemProps1.xml><?xml version="1.0" encoding="utf-8"?>
<ds:datastoreItem xmlns:ds="http://schemas.openxmlformats.org/officeDocument/2006/customXml" ds:itemID="{F12E7C36-6CDE-46D8-BA1F-F56D04D432E9}">
  <ds:schemaRefs>
    <ds:schemaRef ds:uri="http://schemas.openxmlformats.org/officeDocument/2006/bibliography"/>
  </ds:schemaRefs>
</ds:datastoreItem>
</file>

<file path=customXml/itemProps2.xml><?xml version="1.0" encoding="utf-8"?>
<ds:datastoreItem xmlns:ds="http://schemas.openxmlformats.org/officeDocument/2006/customXml" ds:itemID="{909793DD-F50D-4414-A05C-502080F44B86}"/>
</file>

<file path=customXml/itemProps3.xml><?xml version="1.0" encoding="utf-8"?>
<ds:datastoreItem xmlns:ds="http://schemas.openxmlformats.org/officeDocument/2006/customXml" ds:itemID="{73CBD57B-2677-4DAE-995B-CDA0128F726D}"/>
</file>

<file path=customXml/itemProps4.xml><?xml version="1.0" encoding="utf-8"?>
<ds:datastoreItem xmlns:ds="http://schemas.openxmlformats.org/officeDocument/2006/customXml" ds:itemID="{0D71708C-44E7-456C-9471-AD690D5AAC05}"/>
</file>

<file path=docProps/app.xml><?xml version="1.0" encoding="utf-8"?>
<Properties xmlns="http://schemas.openxmlformats.org/officeDocument/2006/extended-properties" xmlns:vt="http://schemas.openxmlformats.org/officeDocument/2006/docPropsVTypes">
  <Template>Normal.dotm</Template>
  <TotalTime>0</TotalTime>
  <Pages>17</Pages>
  <Words>4324</Words>
  <Characters>24650</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Sandun Perera</dc:creator>
  <cp:keywords/>
  <dc:description/>
  <cp:lastModifiedBy>Carline Jean-Louis</cp:lastModifiedBy>
  <cp:revision>2</cp:revision>
  <dcterms:created xsi:type="dcterms:W3CDTF">2019-05-28T19:12:00Z</dcterms:created>
  <dcterms:modified xsi:type="dcterms:W3CDTF">2019-05-28T19:12:00Z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